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B7EC7" w14:textId="77777777" w:rsidR="007A6FD1" w:rsidRDefault="007A6FD1" w:rsidP="002D166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FB561B" w14:textId="26DFC259" w:rsidR="002D166E" w:rsidRPr="002D166E" w:rsidRDefault="002D166E" w:rsidP="002D166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166E">
        <w:rPr>
          <w:rFonts w:ascii="Times New Roman" w:hAnsi="Times New Roman" w:cs="Times New Roman"/>
          <w:b/>
          <w:bCs/>
          <w:sz w:val="24"/>
          <w:szCs w:val="24"/>
        </w:rPr>
        <w:t xml:space="preserve">Lesson/ Teaching Plan for </w:t>
      </w:r>
      <w:r w:rsidR="00861EBA">
        <w:rPr>
          <w:rFonts w:ascii="Times New Roman" w:hAnsi="Times New Roman" w:cs="Times New Roman"/>
          <w:b/>
          <w:bCs/>
          <w:sz w:val="24"/>
          <w:szCs w:val="24"/>
        </w:rPr>
        <w:t>August</w:t>
      </w:r>
      <w:r w:rsidR="009A23FA">
        <w:rPr>
          <w:rFonts w:ascii="Times New Roman" w:hAnsi="Times New Roman" w:cs="Times New Roman"/>
          <w:b/>
          <w:bCs/>
          <w:sz w:val="24"/>
          <w:szCs w:val="24"/>
        </w:rPr>
        <w:t xml:space="preserve"> 2022</w:t>
      </w:r>
      <w:r w:rsidRPr="002D166E">
        <w:rPr>
          <w:rFonts w:ascii="Times New Roman" w:hAnsi="Times New Roman" w:cs="Times New Roman"/>
          <w:b/>
          <w:bCs/>
          <w:sz w:val="24"/>
          <w:szCs w:val="24"/>
        </w:rPr>
        <w:t xml:space="preserve"> to </w:t>
      </w:r>
      <w:r w:rsidR="005220F6">
        <w:rPr>
          <w:rFonts w:ascii="Times New Roman" w:hAnsi="Times New Roman" w:cs="Times New Roman"/>
          <w:b/>
          <w:bCs/>
          <w:sz w:val="24"/>
          <w:szCs w:val="24"/>
        </w:rPr>
        <w:t>December</w:t>
      </w:r>
      <w:r w:rsidR="00861E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D166E">
        <w:rPr>
          <w:rFonts w:ascii="Times New Roman" w:hAnsi="Times New Roman" w:cs="Times New Roman"/>
          <w:b/>
          <w:bCs/>
          <w:sz w:val="24"/>
          <w:szCs w:val="24"/>
        </w:rPr>
        <w:t>2022</w:t>
      </w:r>
    </w:p>
    <w:p w14:paraId="00234465" w14:textId="77777777" w:rsidR="002D166E" w:rsidRPr="002D166E" w:rsidRDefault="002D166E" w:rsidP="002D166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166E">
        <w:rPr>
          <w:rFonts w:ascii="Times New Roman" w:hAnsi="Times New Roman" w:cs="Times New Roman"/>
          <w:b/>
          <w:bCs/>
          <w:sz w:val="24"/>
          <w:szCs w:val="24"/>
        </w:rPr>
        <w:t>Department of History</w:t>
      </w:r>
    </w:p>
    <w:p w14:paraId="64039076" w14:textId="77777777" w:rsidR="002D166E" w:rsidRPr="002D166E" w:rsidRDefault="002D166E" w:rsidP="002D166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166E">
        <w:rPr>
          <w:rFonts w:ascii="Times New Roman" w:hAnsi="Times New Roman" w:cs="Times New Roman"/>
          <w:b/>
          <w:bCs/>
          <w:sz w:val="24"/>
          <w:szCs w:val="24"/>
        </w:rPr>
        <w:t>SPM College, University of Delhi</w:t>
      </w:r>
    </w:p>
    <w:p w14:paraId="77C9DA6E" w14:textId="77777777" w:rsidR="002D166E" w:rsidRPr="002D166E" w:rsidRDefault="002D166E" w:rsidP="002D166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CD94D7" w14:textId="77777777" w:rsidR="002D166E" w:rsidRPr="002D166E" w:rsidRDefault="002D166E" w:rsidP="002D166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D166E">
        <w:rPr>
          <w:rFonts w:ascii="Times New Roman" w:hAnsi="Times New Roman" w:cs="Times New Roman"/>
          <w:b/>
          <w:bCs/>
          <w:sz w:val="24"/>
          <w:szCs w:val="24"/>
        </w:rPr>
        <w:t xml:space="preserve">Name of the Teacher: </w:t>
      </w:r>
      <w:proofErr w:type="spellStart"/>
      <w:r w:rsidRPr="002D166E">
        <w:rPr>
          <w:rFonts w:ascii="Times New Roman" w:hAnsi="Times New Roman" w:cs="Times New Roman"/>
          <w:b/>
          <w:bCs/>
          <w:sz w:val="24"/>
          <w:szCs w:val="24"/>
        </w:rPr>
        <w:t>Dr.</w:t>
      </w:r>
      <w:proofErr w:type="spellEnd"/>
      <w:r w:rsidRPr="002D166E">
        <w:rPr>
          <w:rFonts w:ascii="Times New Roman" w:hAnsi="Times New Roman" w:cs="Times New Roman"/>
          <w:b/>
          <w:bCs/>
          <w:sz w:val="24"/>
          <w:szCs w:val="24"/>
        </w:rPr>
        <w:t xml:space="preserve"> Sonu Kumar Gupta </w:t>
      </w:r>
    </w:p>
    <w:p w14:paraId="0AD3BEB8" w14:textId="77777777" w:rsidR="002D166E" w:rsidRPr="002D166E" w:rsidRDefault="002D166E" w:rsidP="002D166E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D166E">
        <w:rPr>
          <w:rFonts w:ascii="Times New Roman" w:hAnsi="Times New Roman" w:cs="Times New Roman"/>
          <w:b/>
          <w:bCs/>
          <w:sz w:val="24"/>
          <w:szCs w:val="24"/>
        </w:rPr>
        <w:t>Name of the Paper:  GE-V-Politics of Nature</w:t>
      </w:r>
    </w:p>
    <w:p w14:paraId="78485EAC" w14:textId="77777777" w:rsidR="002D166E" w:rsidRPr="002D166E" w:rsidRDefault="002D166E" w:rsidP="002D166E">
      <w:pPr>
        <w:tabs>
          <w:tab w:val="left" w:pos="3081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D166E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0B64F7C8" w14:textId="77777777" w:rsidR="002D166E" w:rsidRPr="002D166E" w:rsidRDefault="002D166E" w:rsidP="002D166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D166E">
        <w:rPr>
          <w:rFonts w:ascii="Times New Roman" w:hAnsi="Times New Roman" w:cs="Times New Roman"/>
          <w:b/>
          <w:bCs/>
          <w:sz w:val="24"/>
          <w:szCs w:val="24"/>
        </w:rPr>
        <w:t>Course: B.A (Hons.) GE</w:t>
      </w:r>
    </w:p>
    <w:p w14:paraId="3B825A8B" w14:textId="77777777" w:rsidR="002D166E" w:rsidRPr="002D166E" w:rsidRDefault="002D166E" w:rsidP="002D166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D166E">
        <w:rPr>
          <w:rFonts w:ascii="Times New Roman" w:hAnsi="Times New Roman" w:cs="Times New Roman"/>
          <w:b/>
          <w:bCs/>
          <w:sz w:val="24"/>
          <w:szCs w:val="24"/>
        </w:rPr>
        <w:t xml:space="preserve">Semester: Third  </w:t>
      </w:r>
    </w:p>
    <w:p w14:paraId="12D86AC1" w14:textId="77777777" w:rsidR="002D166E" w:rsidRPr="002D166E" w:rsidRDefault="002D166E" w:rsidP="002D166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D166E">
        <w:rPr>
          <w:rFonts w:ascii="Times New Roman" w:hAnsi="Times New Roman" w:cs="Times New Roman"/>
          <w:b/>
          <w:bCs/>
          <w:sz w:val="24"/>
          <w:szCs w:val="24"/>
        </w:rPr>
        <w:t xml:space="preserve">Paper Code: </w:t>
      </w:r>
    </w:p>
    <w:p w14:paraId="138422F1" w14:textId="77777777" w:rsidR="002D166E" w:rsidRPr="002D166E" w:rsidRDefault="002D166E" w:rsidP="002D166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D166E">
        <w:rPr>
          <w:rFonts w:ascii="Times New Roman" w:hAnsi="Times New Roman" w:cs="Times New Roman"/>
          <w:b/>
          <w:bCs/>
          <w:sz w:val="24"/>
          <w:szCs w:val="24"/>
        </w:rPr>
        <w:t xml:space="preserve">Complete/ Sharing: Complete   </w:t>
      </w:r>
    </w:p>
    <w:p w14:paraId="4F3D2D33" w14:textId="77777777" w:rsidR="004D61A7" w:rsidRPr="002D166E" w:rsidRDefault="004D61A7">
      <w:pPr>
        <w:rPr>
          <w:rFonts w:ascii="Times New Roman" w:hAnsi="Times New Roman" w:cs="Times New Roman"/>
        </w:rPr>
      </w:pPr>
    </w:p>
    <w:p w14:paraId="78FBD976" w14:textId="77777777" w:rsidR="002D166E" w:rsidRPr="009D6C55" w:rsidRDefault="002D166E" w:rsidP="002D166E">
      <w:pPr>
        <w:rPr>
          <w:rFonts w:ascii="Times New Roman" w:hAnsi="Times New Roman" w:cs="Times New Roman"/>
          <w:b/>
          <w:bCs/>
        </w:rPr>
      </w:pPr>
      <w:r w:rsidRPr="002D166E">
        <w:rPr>
          <w:rFonts w:ascii="Times New Roman" w:hAnsi="Times New Roman" w:cs="Times New Roman"/>
          <w:b/>
          <w:bCs/>
        </w:rPr>
        <w:t>Course Objective:</w:t>
      </w:r>
    </w:p>
    <w:p w14:paraId="70D27F32" w14:textId="1E2BF2CF" w:rsidR="002D166E" w:rsidRPr="002D166E" w:rsidRDefault="002D166E" w:rsidP="002D166E">
      <w:pPr>
        <w:rPr>
          <w:rFonts w:ascii="Times New Roman" w:hAnsi="Times New Roman" w:cs="Times New Roman"/>
        </w:rPr>
      </w:pPr>
      <w:r w:rsidRPr="002D166E">
        <w:rPr>
          <w:rFonts w:ascii="Times New Roman" w:hAnsi="Times New Roman" w:cs="Times New Roman"/>
        </w:rPr>
        <w:t>This introductory course familiarises students with the major th</w:t>
      </w:r>
      <w:r>
        <w:rPr>
          <w:rFonts w:ascii="Times New Roman" w:hAnsi="Times New Roman" w:cs="Times New Roman"/>
        </w:rPr>
        <w:t xml:space="preserve">emes in the history of </w:t>
      </w:r>
      <w:r w:rsidR="00C72250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human or</w:t>
      </w:r>
      <w:r w:rsidRPr="002D166E">
        <w:rPr>
          <w:rFonts w:ascii="Times New Roman" w:hAnsi="Times New Roman" w:cs="Times New Roman"/>
        </w:rPr>
        <w:t>ganization of nature -- for food, energy</w:t>
      </w:r>
      <w:r w:rsidR="00C72250">
        <w:rPr>
          <w:rFonts w:ascii="Times New Roman" w:hAnsi="Times New Roman" w:cs="Times New Roman"/>
        </w:rPr>
        <w:t>,</w:t>
      </w:r>
      <w:r w:rsidRPr="002D166E">
        <w:rPr>
          <w:rFonts w:ascii="Times New Roman" w:hAnsi="Times New Roman" w:cs="Times New Roman"/>
        </w:rPr>
        <w:t xml:space="preserve"> and raw materials. It s</w:t>
      </w:r>
      <w:r>
        <w:rPr>
          <w:rFonts w:ascii="Times New Roman" w:hAnsi="Times New Roman" w:cs="Times New Roman"/>
        </w:rPr>
        <w:t>tudies the long-term transforma</w:t>
      </w:r>
      <w:r w:rsidRPr="002D166E">
        <w:rPr>
          <w:rFonts w:ascii="Times New Roman" w:hAnsi="Times New Roman" w:cs="Times New Roman"/>
        </w:rPr>
        <w:t xml:space="preserve">tions in the organization of Nature by the state and </w:t>
      </w:r>
      <w:r w:rsidR="00C72250">
        <w:rPr>
          <w:rFonts w:ascii="Times New Roman" w:hAnsi="Times New Roman" w:cs="Times New Roman"/>
        </w:rPr>
        <w:t>manages</w:t>
      </w:r>
      <w:r w:rsidRPr="002D16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energy production, plant and an</w:t>
      </w:r>
      <w:r w:rsidRPr="002D166E">
        <w:rPr>
          <w:rFonts w:ascii="Times New Roman" w:hAnsi="Times New Roman" w:cs="Times New Roman"/>
        </w:rPr>
        <w:t>imal transfers, circulation of commodities and people, urbanizati</w:t>
      </w:r>
      <w:r>
        <w:rPr>
          <w:rFonts w:ascii="Times New Roman" w:hAnsi="Times New Roman" w:cs="Times New Roman"/>
        </w:rPr>
        <w:t>on</w:t>
      </w:r>
      <w:r w:rsidR="00C7225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and industrialization of pro</w:t>
      </w:r>
      <w:r w:rsidRPr="002D166E">
        <w:rPr>
          <w:rFonts w:ascii="Times New Roman" w:hAnsi="Times New Roman" w:cs="Times New Roman"/>
        </w:rPr>
        <w:t>duction. This will help students understand the ecological articul</w:t>
      </w:r>
      <w:r>
        <w:rPr>
          <w:rFonts w:ascii="Times New Roman" w:hAnsi="Times New Roman" w:cs="Times New Roman"/>
        </w:rPr>
        <w:t>ation of social inequalities in</w:t>
      </w:r>
      <w:r w:rsidRPr="002D166E">
        <w:rPr>
          <w:rFonts w:ascii="Times New Roman" w:hAnsi="Times New Roman" w:cs="Times New Roman"/>
        </w:rPr>
        <w:t>cluding class, gender, ethnicity, caste, and nationality. By focusin</w:t>
      </w:r>
      <w:r>
        <w:rPr>
          <w:rFonts w:ascii="Times New Roman" w:hAnsi="Times New Roman" w:cs="Times New Roman"/>
        </w:rPr>
        <w:t>g on the planetary scale of eco</w:t>
      </w:r>
      <w:r w:rsidRPr="002D166E">
        <w:rPr>
          <w:rFonts w:ascii="Times New Roman" w:hAnsi="Times New Roman" w:cs="Times New Roman"/>
        </w:rPr>
        <w:t>logical interconnectedness students will learn how to situate the politics of Nature that integrates</w:t>
      </w:r>
      <w:r>
        <w:rPr>
          <w:rFonts w:ascii="Times New Roman" w:hAnsi="Times New Roman" w:cs="Times New Roman"/>
        </w:rPr>
        <w:t xml:space="preserve"> </w:t>
      </w:r>
      <w:r w:rsidRPr="002D166E">
        <w:rPr>
          <w:rFonts w:ascii="Times New Roman" w:hAnsi="Times New Roman" w:cs="Times New Roman"/>
        </w:rPr>
        <w:t>extremes: poverty in the fertile plains, the development of citi</w:t>
      </w:r>
      <w:r>
        <w:rPr>
          <w:rFonts w:ascii="Times New Roman" w:hAnsi="Times New Roman" w:cs="Times New Roman"/>
        </w:rPr>
        <w:t>es and related environmental de</w:t>
      </w:r>
      <w:r w:rsidRPr="002D166E">
        <w:rPr>
          <w:rFonts w:ascii="Times New Roman" w:hAnsi="Times New Roman" w:cs="Times New Roman"/>
        </w:rPr>
        <w:t xml:space="preserve">gradation elsewhere, scarcity of energy where dams and mines </w:t>
      </w:r>
      <w:r w:rsidR="00C72250">
        <w:rPr>
          <w:rFonts w:ascii="Times New Roman" w:hAnsi="Times New Roman" w:cs="Times New Roman"/>
        </w:rPr>
        <w:t>exist</w:t>
      </w:r>
      <w:r w:rsidRPr="002D166E">
        <w:rPr>
          <w:rFonts w:ascii="Times New Roman" w:hAnsi="Times New Roman" w:cs="Times New Roman"/>
        </w:rPr>
        <w:t>, and inequalities produced</w:t>
      </w:r>
      <w:r>
        <w:rPr>
          <w:rFonts w:ascii="Times New Roman" w:hAnsi="Times New Roman" w:cs="Times New Roman"/>
        </w:rPr>
        <w:t xml:space="preserve"> </w:t>
      </w:r>
      <w:r w:rsidRPr="002D166E">
        <w:rPr>
          <w:rFonts w:ascii="Times New Roman" w:hAnsi="Times New Roman" w:cs="Times New Roman"/>
        </w:rPr>
        <w:t>by carbon-energy regimes. Unit 5 will introduce the students to the issues and debates related to</w:t>
      </w:r>
      <w:r>
        <w:rPr>
          <w:rFonts w:ascii="Times New Roman" w:hAnsi="Times New Roman" w:cs="Times New Roman"/>
        </w:rPr>
        <w:t xml:space="preserve"> </w:t>
      </w:r>
      <w:r w:rsidRPr="002D166E">
        <w:rPr>
          <w:rFonts w:ascii="Times New Roman" w:hAnsi="Times New Roman" w:cs="Times New Roman"/>
        </w:rPr>
        <w:t>the ecological predicaments of the twenty-first century in a historical perspective.</w:t>
      </w:r>
    </w:p>
    <w:p w14:paraId="5666A0C4" w14:textId="77777777" w:rsidR="002D166E" w:rsidRPr="002D166E" w:rsidRDefault="002D166E" w:rsidP="002D166E">
      <w:pPr>
        <w:rPr>
          <w:rFonts w:ascii="Times New Roman" w:hAnsi="Times New Roman" w:cs="Times New Roman"/>
          <w:b/>
          <w:bCs/>
        </w:rPr>
      </w:pPr>
      <w:r w:rsidRPr="002D166E">
        <w:rPr>
          <w:rFonts w:ascii="Times New Roman" w:hAnsi="Times New Roman" w:cs="Times New Roman"/>
          <w:b/>
          <w:bCs/>
        </w:rPr>
        <w:t>Learning Outcomes</w:t>
      </w:r>
    </w:p>
    <w:p w14:paraId="3A3265EE" w14:textId="77777777" w:rsidR="002D166E" w:rsidRPr="002D166E" w:rsidRDefault="002D166E" w:rsidP="002D166E">
      <w:pPr>
        <w:rPr>
          <w:rFonts w:ascii="Times New Roman" w:hAnsi="Times New Roman" w:cs="Times New Roman"/>
        </w:rPr>
      </w:pPr>
      <w:r w:rsidRPr="002D166E">
        <w:rPr>
          <w:rFonts w:ascii="Times New Roman" w:hAnsi="Times New Roman" w:cs="Times New Roman"/>
        </w:rPr>
        <w:t>Upon completion of this course the student shall be able to:</w:t>
      </w:r>
    </w:p>
    <w:p w14:paraId="3A7D366D" w14:textId="77777777" w:rsidR="002D166E" w:rsidRPr="002D166E" w:rsidRDefault="002D166E" w:rsidP="002D16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D166E">
        <w:rPr>
          <w:rFonts w:ascii="Times New Roman" w:hAnsi="Times New Roman" w:cs="Times New Roman"/>
        </w:rPr>
        <w:t>Critique an understanding of environmental concerns based on a narrow scientific/ technological perspective</w:t>
      </w:r>
    </w:p>
    <w:p w14:paraId="709DBAB4" w14:textId="77777777" w:rsidR="002D166E" w:rsidRPr="002D166E" w:rsidRDefault="002D166E" w:rsidP="002D16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D166E">
        <w:rPr>
          <w:rFonts w:ascii="Times New Roman" w:hAnsi="Times New Roman" w:cs="Times New Roman"/>
        </w:rPr>
        <w:t>Discuss environmental issues within a social and political (or social scientific?) framework</w:t>
      </w:r>
    </w:p>
    <w:p w14:paraId="6E1073B0" w14:textId="77777777" w:rsidR="002D166E" w:rsidRPr="002D166E" w:rsidRDefault="002D166E" w:rsidP="002D16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D166E">
        <w:rPr>
          <w:rFonts w:ascii="Times New Roman" w:hAnsi="Times New Roman" w:cs="Times New Roman"/>
        </w:rPr>
        <w:t>Examine the role of social inequality. How does unequal distribution of and unequal access</w:t>
      </w:r>
      <w:r>
        <w:rPr>
          <w:rFonts w:ascii="Times New Roman" w:hAnsi="Times New Roman" w:cs="Times New Roman"/>
        </w:rPr>
        <w:t xml:space="preserve"> </w:t>
      </w:r>
      <w:r w:rsidRPr="002D166E">
        <w:rPr>
          <w:rFonts w:ascii="Times New Roman" w:hAnsi="Times New Roman" w:cs="Times New Roman"/>
        </w:rPr>
        <w:t>to environmental resources help understand the environmental crisis of the world - from the</w:t>
      </w:r>
      <w:r>
        <w:rPr>
          <w:rFonts w:ascii="Times New Roman" w:hAnsi="Times New Roman" w:cs="Times New Roman"/>
        </w:rPr>
        <w:t xml:space="preserve"> </w:t>
      </w:r>
      <w:r w:rsidRPr="002D166E">
        <w:rPr>
          <w:rFonts w:ascii="Times New Roman" w:hAnsi="Times New Roman" w:cs="Times New Roman"/>
        </w:rPr>
        <w:t>global to the local</w:t>
      </w:r>
    </w:p>
    <w:p w14:paraId="08332126" w14:textId="77777777" w:rsidR="002D166E" w:rsidRPr="002D166E" w:rsidRDefault="002D166E" w:rsidP="002D16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D166E">
        <w:rPr>
          <w:rFonts w:ascii="Times New Roman" w:hAnsi="Times New Roman" w:cs="Times New Roman"/>
        </w:rPr>
        <w:t>Examine the complexities of resource distribution and inequalities of resource use, locating</w:t>
      </w:r>
      <w:r>
        <w:rPr>
          <w:rFonts w:ascii="Times New Roman" w:hAnsi="Times New Roman" w:cs="Times New Roman"/>
        </w:rPr>
        <w:t xml:space="preserve"> </w:t>
      </w:r>
      <w:r w:rsidRPr="002D166E">
        <w:rPr>
          <w:rFonts w:ascii="Times New Roman" w:hAnsi="Times New Roman" w:cs="Times New Roman"/>
        </w:rPr>
        <w:t>these within specific social contexts, with reference to case studies regarding water rights and</w:t>
      </w:r>
      <w:r>
        <w:rPr>
          <w:rFonts w:ascii="Times New Roman" w:hAnsi="Times New Roman" w:cs="Times New Roman"/>
        </w:rPr>
        <w:t xml:space="preserve"> </w:t>
      </w:r>
      <w:r w:rsidRPr="002D166E">
        <w:rPr>
          <w:rFonts w:ascii="Times New Roman" w:hAnsi="Times New Roman" w:cs="Times New Roman"/>
        </w:rPr>
        <w:t>forest rights</w:t>
      </w:r>
    </w:p>
    <w:p w14:paraId="2C8B6C2C" w14:textId="77777777" w:rsidR="002D166E" w:rsidRPr="002D166E" w:rsidRDefault="002D166E" w:rsidP="002D16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D166E">
        <w:rPr>
          <w:rFonts w:ascii="Times New Roman" w:hAnsi="Times New Roman" w:cs="Times New Roman"/>
        </w:rPr>
        <w:t>Locate solutions to environmental problems within a fram</w:t>
      </w:r>
      <w:r>
        <w:rPr>
          <w:rFonts w:ascii="Times New Roman" w:hAnsi="Times New Roman" w:cs="Times New Roman"/>
        </w:rPr>
        <w:t xml:space="preserve">ework of greater democratisation </w:t>
      </w:r>
      <w:r w:rsidRPr="002D166E">
        <w:rPr>
          <w:rFonts w:ascii="Times New Roman" w:hAnsi="Times New Roman" w:cs="Times New Roman"/>
        </w:rPr>
        <w:t>of resource use</w:t>
      </w:r>
    </w:p>
    <w:p w14:paraId="7BC1A4C1" w14:textId="77777777" w:rsidR="002D166E" w:rsidRDefault="002D166E" w:rsidP="002D16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D166E">
        <w:rPr>
          <w:rFonts w:ascii="Times New Roman" w:hAnsi="Times New Roman" w:cs="Times New Roman"/>
        </w:rPr>
        <w:t>Problematise (or critique?) the notion of a pristine past - of perfect balance between human</w:t>
      </w:r>
      <w:r>
        <w:rPr>
          <w:rFonts w:ascii="Times New Roman" w:hAnsi="Times New Roman" w:cs="Times New Roman"/>
        </w:rPr>
        <w:t xml:space="preserve"> </w:t>
      </w:r>
      <w:r w:rsidRPr="002D166E">
        <w:rPr>
          <w:rFonts w:ascii="Times New Roman" w:hAnsi="Times New Roman" w:cs="Times New Roman"/>
        </w:rPr>
        <w:t>societies and nature in pre-modern times.</w:t>
      </w:r>
    </w:p>
    <w:p w14:paraId="4EDA78F9" w14:textId="77777777" w:rsidR="009D6C55" w:rsidRDefault="009D6C55" w:rsidP="009D6C55">
      <w:pPr>
        <w:pStyle w:val="ListParagraph"/>
        <w:rPr>
          <w:rFonts w:ascii="Times New Roman" w:hAnsi="Times New Roman" w:cs="Times New Roman"/>
        </w:rPr>
      </w:pPr>
    </w:p>
    <w:p w14:paraId="2E5FC1D9" w14:textId="77777777" w:rsidR="008D2196" w:rsidRDefault="008D2196" w:rsidP="008D219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Course Content:</w:t>
      </w:r>
    </w:p>
    <w:p w14:paraId="2A9C700F" w14:textId="77777777" w:rsidR="009D6C55" w:rsidRPr="002D166E" w:rsidRDefault="009D6C55" w:rsidP="009D6C55">
      <w:pPr>
        <w:pStyle w:val="ListParagraph"/>
        <w:rPr>
          <w:rFonts w:ascii="Times New Roman" w:hAnsi="Times New Roman" w:cs="Times New Roman"/>
        </w:rPr>
      </w:pPr>
    </w:p>
    <w:p w14:paraId="4E83BB33" w14:textId="77777777" w:rsidR="002D166E" w:rsidRDefault="002D166E" w:rsidP="002D166E">
      <w:pPr>
        <w:rPr>
          <w:rFonts w:ascii="Times New Roman" w:hAnsi="Times New Roman" w:cs="Times New Roman"/>
          <w:b/>
          <w:bCs/>
        </w:rPr>
      </w:pPr>
      <w:r w:rsidRPr="002D166E">
        <w:rPr>
          <w:rFonts w:ascii="Times New Roman" w:hAnsi="Times New Roman" w:cs="Times New Roman"/>
          <w:b/>
          <w:bCs/>
        </w:rPr>
        <w:t>Unit I: ‘Spaceship called earth’ – competition for bounded resources and livelihoods</w:t>
      </w:r>
    </w:p>
    <w:p w14:paraId="2EB185DF" w14:textId="77777777" w:rsidR="002D166E" w:rsidRDefault="002D166E" w:rsidP="002D166E">
      <w:pPr>
        <w:rPr>
          <w:rFonts w:ascii="Times New Roman" w:hAnsi="Times New Roman" w:cs="Times New Roman"/>
        </w:rPr>
      </w:pPr>
      <w:r w:rsidRPr="002D166E">
        <w:rPr>
          <w:rFonts w:ascii="Times New Roman" w:hAnsi="Times New Roman" w:cs="Times New Roman"/>
        </w:rPr>
        <w:t>This unit introduces student to conflict over natural resources and changing livelihood</w:t>
      </w:r>
      <w:r>
        <w:rPr>
          <w:rFonts w:ascii="Times New Roman" w:hAnsi="Times New Roman" w:cs="Times New Roman"/>
        </w:rPr>
        <w:t xml:space="preserve"> patterns.</w:t>
      </w:r>
    </w:p>
    <w:p w14:paraId="6B697687" w14:textId="77777777" w:rsidR="002D166E" w:rsidRDefault="002D166E" w:rsidP="002D166E">
      <w:pPr>
        <w:rPr>
          <w:rFonts w:ascii="Times New Roman" w:hAnsi="Times New Roman" w:cs="Times New Roman"/>
        </w:rPr>
      </w:pPr>
      <w:r w:rsidRPr="002D166E">
        <w:rPr>
          <w:rFonts w:ascii="Times New Roman" w:hAnsi="Times New Roman" w:cs="Times New Roman"/>
          <w:b/>
          <w:bCs/>
        </w:rPr>
        <w:t>Time Duration</w:t>
      </w:r>
      <w:r>
        <w:rPr>
          <w:rFonts w:ascii="Times New Roman" w:hAnsi="Times New Roman" w:cs="Times New Roman"/>
        </w:rPr>
        <w:t>: 2 weeks Approx.</w:t>
      </w:r>
    </w:p>
    <w:p w14:paraId="47F513ED" w14:textId="77777777" w:rsidR="009D6C55" w:rsidRDefault="009D6C55" w:rsidP="002D166E">
      <w:pPr>
        <w:rPr>
          <w:rFonts w:ascii="Times New Roman" w:hAnsi="Times New Roman" w:cs="Times New Roman"/>
        </w:rPr>
      </w:pPr>
    </w:p>
    <w:p w14:paraId="200A40BE" w14:textId="77777777" w:rsidR="009D6C55" w:rsidRPr="007C3A23" w:rsidRDefault="009D6C55" w:rsidP="009D6C55">
      <w:pPr>
        <w:jc w:val="center"/>
        <w:rPr>
          <w:rFonts w:ascii="Times New Roman" w:hAnsi="Times New Roman" w:cs="Times New Roman"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>Essential Readings</w:t>
      </w:r>
    </w:p>
    <w:p w14:paraId="4462841A" w14:textId="77777777" w:rsidR="009D6C55" w:rsidRPr="009D6C55" w:rsidRDefault="009D6C55" w:rsidP="002D166E">
      <w:pPr>
        <w:rPr>
          <w:rFonts w:ascii="Times New Roman" w:hAnsi="Times New Roman" w:cs="Times New Roman"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 xml:space="preserve">Prescribed by the syllabus </w:t>
      </w:r>
    </w:p>
    <w:p w14:paraId="1272B370" w14:textId="77777777" w:rsidR="002D166E" w:rsidRPr="007A6FD1" w:rsidRDefault="002D166E" w:rsidP="007A6FD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7A6FD1">
        <w:rPr>
          <w:rFonts w:ascii="Times New Roman" w:hAnsi="Times New Roman" w:cs="Times New Roman"/>
        </w:rPr>
        <w:t xml:space="preserve">Bhattacharya, </w:t>
      </w:r>
      <w:proofErr w:type="spellStart"/>
      <w:r w:rsidRPr="007A6FD1">
        <w:rPr>
          <w:rFonts w:ascii="Times New Roman" w:hAnsi="Times New Roman" w:cs="Times New Roman"/>
        </w:rPr>
        <w:t>Neeladri</w:t>
      </w:r>
      <w:proofErr w:type="spellEnd"/>
      <w:r w:rsidRPr="007A6FD1">
        <w:rPr>
          <w:rFonts w:ascii="Times New Roman" w:hAnsi="Times New Roman" w:cs="Times New Roman"/>
        </w:rPr>
        <w:t xml:space="preserve">. (1995). “Pastoralists in a Colonial World”, in David Arnold &amp; Ramachandra Guha, eds., Nature, Culture, Imperialism: Essays on the Environmental History of South </w:t>
      </w:r>
      <w:proofErr w:type="spellStart"/>
      <w:r w:rsidRPr="007A6FD1">
        <w:rPr>
          <w:rFonts w:ascii="Times New Roman" w:hAnsi="Times New Roman" w:cs="Times New Roman"/>
        </w:rPr>
        <w:t>Asia.Delhi</w:t>
      </w:r>
      <w:proofErr w:type="spellEnd"/>
      <w:r w:rsidRPr="007A6FD1">
        <w:rPr>
          <w:rFonts w:ascii="Times New Roman" w:hAnsi="Times New Roman" w:cs="Times New Roman"/>
        </w:rPr>
        <w:t>: Oxford University Press. pp. 49-85. (Available in Hindi also)</w:t>
      </w:r>
    </w:p>
    <w:p w14:paraId="555A88EF" w14:textId="77777777" w:rsidR="002D166E" w:rsidRPr="007A6FD1" w:rsidRDefault="002D166E" w:rsidP="007A6FD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7A6FD1">
        <w:rPr>
          <w:rFonts w:ascii="Times New Roman" w:hAnsi="Times New Roman" w:cs="Times New Roman"/>
        </w:rPr>
        <w:t>Swaminathan, M S. (2008), ‘Agriculture on Spaceship Earth’, in Mahesh Rangarajan, ed., Environmental Issues in India. Delhi: Pearson. pp.</w:t>
      </w:r>
      <w:r w:rsidR="009D6C55" w:rsidRPr="007A6FD1">
        <w:rPr>
          <w:rFonts w:ascii="Times New Roman" w:hAnsi="Times New Roman" w:cs="Times New Roman"/>
        </w:rPr>
        <w:t xml:space="preserve"> </w:t>
      </w:r>
      <w:r w:rsidRPr="007A6FD1">
        <w:rPr>
          <w:rFonts w:ascii="Times New Roman" w:hAnsi="Times New Roman" w:cs="Times New Roman"/>
        </w:rPr>
        <w:t>161-183. (Available in Hindi also)</w:t>
      </w:r>
    </w:p>
    <w:p w14:paraId="0D4409FA" w14:textId="77777777" w:rsidR="009D6C55" w:rsidRDefault="009D6C55" w:rsidP="009D6C55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 xml:space="preserve">Other important readings </w:t>
      </w:r>
    </w:p>
    <w:p w14:paraId="063F646F" w14:textId="77777777" w:rsidR="009D6C55" w:rsidRDefault="009D6C55" w:rsidP="009D6C55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8FCBB09" w14:textId="77777777" w:rsidR="007A6FD1" w:rsidRDefault="007A6FD1" w:rsidP="00FF4EC5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A6FD1">
        <w:rPr>
          <w:rFonts w:ascii="Times New Roman" w:hAnsi="Times New Roman" w:cs="Times New Roman"/>
          <w:sz w:val="24"/>
          <w:szCs w:val="24"/>
        </w:rPr>
        <w:t xml:space="preserve">Prasad, Archana. (1998). The </w:t>
      </w:r>
      <w:proofErr w:type="spellStart"/>
      <w:r w:rsidRPr="007A6FD1">
        <w:rPr>
          <w:rFonts w:ascii="Times New Roman" w:hAnsi="Times New Roman" w:cs="Times New Roman"/>
          <w:sz w:val="24"/>
          <w:szCs w:val="24"/>
        </w:rPr>
        <w:t>Baiga</w:t>
      </w:r>
      <w:proofErr w:type="spellEnd"/>
      <w:r w:rsidRPr="007A6FD1">
        <w:rPr>
          <w:rFonts w:ascii="Times New Roman" w:hAnsi="Times New Roman" w:cs="Times New Roman"/>
          <w:sz w:val="24"/>
          <w:szCs w:val="24"/>
        </w:rPr>
        <w:t>: Survival strategies and local economy in the Central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6FD1">
        <w:rPr>
          <w:rFonts w:ascii="Times New Roman" w:hAnsi="Times New Roman" w:cs="Times New Roman"/>
          <w:sz w:val="24"/>
          <w:szCs w:val="24"/>
        </w:rPr>
        <w:t>Provinces. Studies in History, Vol. 14(No. 2), pp. 325-348.</w:t>
      </w:r>
    </w:p>
    <w:p w14:paraId="22A01167" w14:textId="77777777" w:rsidR="007A6FD1" w:rsidRPr="007A6FD1" w:rsidRDefault="007A6FD1" w:rsidP="007A6FD1">
      <w:pPr>
        <w:pStyle w:val="ListParagraph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6FD1">
        <w:rPr>
          <w:rFonts w:ascii="Times New Roman" w:hAnsi="Times New Roman" w:cs="Times New Roman"/>
          <w:sz w:val="24"/>
          <w:szCs w:val="24"/>
        </w:rPr>
        <w:t>Jodha</w:t>
      </w:r>
      <w:proofErr w:type="spellEnd"/>
      <w:r w:rsidRPr="007A6FD1">
        <w:rPr>
          <w:rFonts w:ascii="Times New Roman" w:hAnsi="Times New Roman" w:cs="Times New Roman"/>
          <w:sz w:val="24"/>
          <w:szCs w:val="24"/>
        </w:rPr>
        <w:t>, N. S. (1986). ‘Common Property Resources and Rural Poor in Dry Regions of India.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6FD1">
        <w:rPr>
          <w:rFonts w:ascii="Times New Roman" w:hAnsi="Times New Roman" w:cs="Times New Roman"/>
          <w:sz w:val="24"/>
          <w:szCs w:val="24"/>
        </w:rPr>
        <w:t>Economic and Political Weekly, Vol. XXI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6FD1">
        <w:rPr>
          <w:rFonts w:ascii="Times New Roman" w:hAnsi="Times New Roman" w:cs="Times New Roman"/>
          <w:sz w:val="24"/>
          <w:szCs w:val="24"/>
        </w:rPr>
        <w:t>(No. 27) pp. 1169-1181.</w:t>
      </w:r>
    </w:p>
    <w:p w14:paraId="71C85AAE" w14:textId="77777777" w:rsidR="007A6FD1" w:rsidRDefault="007A6FD1" w:rsidP="009D6C55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E4BC33E" w14:textId="77777777" w:rsidR="009D6C55" w:rsidRPr="007C3A23" w:rsidRDefault="009D6C55" w:rsidP="009D6C55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 xml:space="preserve">ICT-Documentaries Videos/ Movies </w:t>
      </w:r>
    </w:p>
    <w:p w14:paraId="2B8DE915" w14:textId="77777777" w:rsidR="002D166E" w:rsidRPr="002D166E" w:rsidRDefault="002D166E" w:rsidP="002D166E">
      <w:pPr>
        <w:rPr>
          <w:rFonts w:ascii="Times New Roman" w:hAnsi="Times New Roman" w:cs="Times New Roman"/>
        </w:rPr>
      </w:pPr>
    </w:p>
    <w:p w14:paraId="7E339002" w14:textId="77777777" w:rsidR="002D166E" w:rsidRPr="002D166E" w:rsidRDefault="002D166E" w:rsidP="002D166E">
      <w:pPr>
        <w:rPr>
          <w:rFonts w:ascii="Times New Roman" w:hAnsi="Times New Roman" w:cs="Times New Roman"/>
          <w:b/>
          <w:bCs/>
        </w:rPr>
      </w:pPr>
      <w:r w:rsidRPr="002D166E">
        <w:rPr>
          <w:rFonts w:ascii="Times New Roman" w:hAnsi="Times New Roman" w:cs="Times New Roman"/>
          <w:b/>
          <w:bCs/>
        </w:rPr>
        <w:t>Unit 2: Energy</w:t>
      </w:r>
      <w:r>
        <w:rPr>
          <w:rFonts w:ascii="Times New Roman" w:hAnsi="Times New Roman" w:cs="Times New Roman"/>
          <w:b/>
          <w:bCs/>
        </w:rPr>
        <w:t xml:space="preserve"> in Human History</w:t>
      </w:r>
    </w:p>
    <w:p w14:paraId="1B28A493" w14:textId="77777777" w:rsidR="002D166E" w:rsidRPr="002D166E" w:rsidRDefault="002D166E" w:rsidP="002D16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2D166E">
        <w:rPr>
          <w:rFonts w:ascii="Times New Roman" w:hAnsi="Times New Roman" w:cs="Times New Roman"/>
        </w:rPr>
        <w:t>. Before the era of coal, gas and oil</w:t>
      </w:r>
    </w:p>
    <w:p w14:paraId="013E5B05" w14:textId="77777777" w:rsidR="002D166E" w:rsidRDefault="002D166E" w:rsidP="002D16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Pr="002D166E">
        <w:rPr>
          <w:rFonts w:ascii="Times New Roman" w:hAnsi="Times New Roman" w:cs="Times New Roman"/>
        </w:rPr>
        <w:t>. Era of fossil energy</w:t>
      </w:r>
    </w:p>
    <w:p w14:paraId="50368A75" w14:textId="77777777" w:rsidR="002D166E" w:rsidRDefault="002D166E" w:rsidP="002D166E">
      <w:pPr>
        <w:rPr>
          <w:rFonts w:ascii="Times New Roman" w:hAnsi="Times New Roman" w:cs="Times New Roman"/>
        </w:rPr>
      </w:pPr>
      <w:r w:rsidRPr="002D166E">
        <w:rPr>
          <w:rFonts w:ascii="Times New Roman" w:hAnsi="Times New Roman" w:cs="Times New Roman"/>
        </w:rPr>
        <w:t>Introduces the emerging field of energy studies to understand the way societies fulfilled</w:t>
      </w:r>
      <w:r>
        <w:rPr>
          <w:rFonts w:ascii="Times New Roman" w:hAnsi="Times New Roman" w:cs="Times New Roman"/>
        </w:rPr>
        <w:t xml:space="preserve"> </w:t>
      </w:r>
      <w:r w:rsidRPr="002D166E">
        <w:rPr>
          <w:rFonts w:ascii="Times New Roman" w:hAnsi="Times New Roman" w:cs="Times New Roman"/>
        </w:rPr>
        <w:t>their energy requirements. In-depth reading of the use of forest, pastures, agricultural land and</w:t>
      </w:r>
      <w:r>
        <w:rPr>
          <w:rFonts w:ascii="Times New Roman" w:hAnsi="Times New Roman" w:cs="Times New Roman"/>
        </w:rPr>
        <w:t xml:space="preserve"> </w:t>
      </w:r>
      <w:r w:rsidRPr="002D166E">
        <w:rPr>
          <w:rFonts w:ascii="Times New Roman" w:hAnsi="Times New Roman" w:cs="Times New Roman"/>
        </w:rPr>
        <w:t>related issues on environmental changes will enable students to critique the predominant notion</w:t>
      </w:r>
      <w:r>
        <w:rPr>
          <w:rFonts w:ascii="Times New Roman" w:hAnsi="Times New Roman" w:cs="Times New Roman"/>
        </w:rPr>
        <w:t xml:space="preserve"> </w:t>
      </w:r>
      <w:r w:rsidRPr="002D166E">
        <w:rPr>
          <w:rFonts w:ascii="Times New Roman" w:hAnsi="Times New Roman" w:cs="Times New Roman"/>
        </w:rPr>
        <w:t>of harmony that existed between man and nature in the pre-modern societies.</w:t>
      </w:r>
    </w:p>
    <w:p w14:paraId="576A9AD2" w14:textId="77777777" w:rsidR="002D166E" w:rsidRDefault="002D166E" w:rsidP="002D166E">
      <w:pPr>
        <w:rPr>
          <w:rFonts w:ascii="Times New Roman" w:hAnsi="Times New Roman" w:cs="Times New Roman"/>
        </w:rPr>
      </w:pPr>
      <w:r w:rsidRPr="002D166E">
        <w:rPr>
          <w:rFonts w:ascii="Times New Roman" w:hAnsi="Times New Roman" w:cs="Times New Roman"/>
          <w:b/>
          <w:bCs/>
        </w:rPr>
        <w:t>Time Duration</w:t>
      </w:r>
      <w:r w:rsidR="00501FC3">
        <w:rPr>
          <w:rFonts w:ascii="Times New Roman" w:hAnsi="Times New Roman" w:cs="Times New Roman"/>
        </w:rPr>
        <w:t>: 2</w:t>
      </w:r>
      <w:r>
        <w:rPr>
          <w:rFonts w:ascii="Times New Roman" w:hAnsi="Times New Roman" w:cs="Times New Roman"/>
        </w:rPr>
        <w:t xml:space="preserve"> weeks Approx.</w:t>
      </w:r>
    </w:p>
    <w:p w14:paraId="2FC25A4F" w14:textId="77777777" w:rsidR="009D6C55" w:rsidRDefault="009D6C55" w:rsidP="002D166E">
      <w:pPr>
        <w:rPr>
          <w:rFonts w:ascii="Times New Roman" w:hAnsi="Times New Roman" w:cs="Times New Roman"/>
        </w:rPr>
      </w:pPr>
    </w:p>
    <w:p w14:paraId="4E0F5161" w14:textId="77777777" w:rsidR="009D6C55" w:rsidRPr="007C3A23" w:rsidRDefault="009D6C55" w:rsidP="009D6C55">
      <w:pPr>
        <w:jc w:val="center"/>
        <w:rPr>
          <w:rFonts w:ascii="Times New Roman" w:hAnsi="Times New Roman" w:cs="Times New Roman"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>Essential Readings</w:t>
      </w:r>
    </w:p>
    <w:p w14:paraId="3CB1D76C" w14:textId="77777777" w:rsidR="009D6C55" w:rsidRPr="009D6C55" w:rsidRDefault="009D6C55" w:rsidP="002D166E">
      <w:pPr>
        <w:rPr>
          <w:rFonts w:ascii="Times New Roman" w:hAnsi="Times New Roman" w:cs="Times New Roman"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 xml:space="preserve">Prescribed by the syllabus </w:t>
      </w:r>
    </w:p>
    <w:p w14:paraId="0DA21444" w14:textId="77777777" w:rsidR="002D166E" w:rsidRPr="002D166E" w:rsidRDefault="002D166E" w:rsidP="002D166E">
      <w:pPr>
        <w:rPr>
          <w:rFonts w:ascii="Times New Roman" w:hAnsi="Times New Roman" w:cs="Times New Roman"/>
        </w:rPr>
      </w:pPr>
      <w:r w:rsidRPr="002D166E">
        <w:rPr>
          <w:rFonts w:ascii="Times New Roman" w:hAnsi="Times New Roman" w:cs="Times New Roman"/>
        </w:rPr>
        <w:t>Burke III, Edmund. (2009), “The Big Story: Human Histo</w:t>
      </w:r>
      <w:r>
        <w:rPr>
          <w:rFonts w:ascii="Times New Roman" w:hAnsi="Times New Roman" w:cs="Times New Roman"/>
        </w:rPr>
        <w:t>ry, Energy Regime and the Envir</w:t>
      </w:r>
      <w:r w:rsidRPr="002D166E">
        <w:rPr>
          <w:rFonts w:ascii="Times New Roman" w:hAnsi="Times New Roman" w:cs="Times New Roman"/>
        </w:rPr>
        <w:t>onment” in Edmund Burke III and Kenneth Pomeranz, eds.</w:t>
      </w:r>
      <w:r>
        <w:rPr>
          <w:rFonts w:ascii="Times New Roman" w:hAnsi="Times New Roman" w:cs="Times New Roman"/>
        </w:rPr>
        <w:t>, The Environment and World His</w:t>
      </w:r>
      <w:r w:rsidRPr="002D166E">
        <w:rPr>
          <w:rFonts w:ascii="Times New Roman" w:hAnsi="Times New Roman" w:cs="Times New Roman"/>
        </w:rPr>
        <w:t>tory.</w:t>
      </w:r>
      <w:r>
        <w:rPr>
          <w:rFonts w:ascii="Times New Roman" w:hAnsi="Times New Roman" w:cs="Times New Roman"/>
        </w:rPr>
        <w:t xml:space="preserve"> Berkeley: </w:t>
      </w:r>
      <w:r w:rsidRPr="002D166E">
        <w:rPr>
          <w:rFonts w:ascii="Times New Roman" w:hAnsi="Times New Roman" w:cs="Times New Roman"/>
        </w:rPr>
        <w:t>University of California Press. pp. 33-53.</w:t>
      </w:r>
    </w:p>
    <w:p w14:paraId="1DF039DD" w14:textId="77777777" w:rsidR="002D166E" w:rsidRDefault="002D166E" w:rsidP="002D166E">
      <w:pPr>
        <w:rPr>
          <w:rFonts w:ascii="Times New Roman" w:hAnsi="Times New Roman" w:cs="Times New Roman"/>
        </w:rPr>
      </w:pPr>
      <w:proofErr w:type="spellStart"/>
      <w:r w:rsidRPr="002D166E">
        <w:rPr>
          <w:rFonts w:ascii="Times New Roman" w:hAnsi="Times New Roman" w:cs="Times New Roman"/>
        </w:rPr>
        <w:t>Bulliet</w:t>
      </w:r>
      <w:proofErr w:type="spellEnd"/>
      <w:r w:rsidRPr="002D166E">
        <w:rPr>
          <w:rFonts w:ascii="Times New Roman" w:hAnsi="Times New Roman" w:cs="Times New Roman"/>
        </w:rPr>
        <w:t>, Richard. (2005). Hunters, Herders and Hamburger</w:t>
      </w:r>
      <w:r>
        <w:rPr>
          <w:rFonts w:ascii="Times New Roman" w:hAnsi="Times New Roman" w:cs="Times New Roman"/>
        </w:rPr>
        <w:t xml:space="preserve">s: The Past and Future of Human </w:t>
      </w:r>
      <w:r w:rsidRPr="002D166E">
        <w:rPr>
          <w:rFonts w:ascii="Times New Roman" w:hAnsi="Times New Roman" w:cs="Times New Roman"/>
        </w:rPr>
        <w:t>Animal Relationships. New York: Colombia University Press.</w:t>
      </w:r>
    </w:p>
    <w:p w14:paraId="23E89FDD" w14:textId="77777777" w:rsidR="002D166E" w:rsidRPr="002D166E" w:rsidRDefault="002D166E" w:rsidP="002D166E">
      <w:pPr>
        <w:rPr>
          <w:rFonts w:ascii="Times New Roman" w:hAnsi="Times New Roman" w:cs="Times New Roman"/>
        </w:rPr>
      </w:pPr>
      <w:proofErr w:type="spellStart"/>
      <w:r w:rsidRPr="002D166E">
        <w:rPr>
          <w:rFonts w:ascii="Times New Roman" w:hAnsi="Times New Roman" w:cs="Times New Roman"/>
        </w:rPr>
        <w:lastRenderedPageBreak/>
        <w:t>Urry</w:t>
      </w:r>
      <w:proofErr w:type="spellEnd"/>
      <w:r w:rsidRPr="002D166E">
        <w:rPr>
          <w:rFonts w:ascii="Times New Roman" w:hAnsi="Times New Roman" w:cs="Times New Roman"/>
        </w:rPr>
        <w:t>, John. (2013). ‘The Century of Oil’, in Societies Beyond Oil: Oil</w:t>
      </w:r>
      <w:r>
        <w:rPr>
          <w:rFonts w:ascii="Times New Roman" w:hAnsi="Times New Roman" w:cs="Times New Roman"/>
        </w:rPr>
        <w:t xml:space="preserve"> Dregs and Social Fu</w:t>
      </w:r>
      <w:r w:rsidRPr="002D166E">
        <w:rPr>
          <w:rFonts w:ascii="Times New Roman" w:hAnsi="Times New Roman" w:cs="Times New Roman"/>
        </w:rPr>
        <w:t>tures.</w:t>
      </w:r>
      <w:r>
        <w:rPr>
          <w:rFonts w:ascii="Times New Roman" w:hAnsi="Times New Roman" w:cs="Times New Roman"/>
        </w:rPr>
        <w:t xml:space="preserve"> </w:t>
      </w:r>
      <w:r w:rsidRPr="002D166E">
        <w:rPr>
          <w:rFonts w:ascii="Times New Roman" w:hAnsi="Times New Roman" w:cs="Times New Roman"/>
        </w:rPr>
        <w:t>London: Zed Books. pp. 36-52.</w:t>
      </w:r>
    </w:p>
    <w:p w14:paraId="2E49AD30" w14:textId="77777777" w:rsidR="002D166E" w:rsidRDefault="002D166E" w:rsidP="002D166E">
      <w:pPr>
        <w:rPr>
          <w:rFonts w:ascii="Times New Roman" w:hAnsi="Times New Roman" w:cs="Times New Roman"/>
        </w:rPr>
      </w:pPr>
      <w:r w:rsidRPr="002D166E">
        <w:rPr>
          <w:rFonts w:ascii="Times New Roman" w:hAnsi="Times New Roman" w:cs="Times New Roman"/>
        </w:rPr>
        <w:t>Crosby, Alfred W. (2006). Children of the Sun: A Histor</w:t>
      </w:r>
      <w:r>
        <w:rPr>
          <w:rFonts w:ascii="Times New Roman" w:hAnsi="Times New Roman" w:cs="Times New Roman"/>
        </w:rPr>
        <w:t>y of Humanity’s Unappeasable Ap</w:t>
      </w:r>
      <w:r w:rsidRPr="002D166E">
        <w:rPr>
          <w:rFonts w:ascii="Times New Roman" w:hAnsi="Times New Roman" w:cs="Times New Roman"/>
        </w:rPr>
        <w:t>petite for Energy.</w:t>
      </w:r>
      <w:r>
        <w:rPr>
          <w:rFonts w:ascii="Times New Roman" w:hAnsi="Times New Roman" w:cs="Times New Roman"/>
        </w:rPr>
        <w:t xml:space="preserve"> </w:t>
      </w:r>
      <w:r w:rsidRPr="002D166E">
        <w:rPr>
          <w:rFonts w:ascii="Times New Roman" w:hAnsi="Times New Roman" w:cs="Times New Roman"/>
        </w:rPr>
        <w:t>New York: W. W. Norton. pp. 159-166 &amp; pp. 117-158.</w:t>
      </w:r>
    </w:p>
    <w:p w14:paraId="5B85E45A" w14:textId="77777777" w:rsidR="002D166E" w:rsidRDefault="002D166E" w:rsidP="002D166E">
      <w:pPr>
        <w:rPr>
          <w:rFonts w:ascii="Times New Roman" w:hAnsi="Times New Roman" w:cs="Times New Roman"/>
        </w:rPr>
      </w:pPr>
    </w:p>
    <w:p w14:paraId="3A962956" w14:textId="77777777" w:rsidR="009D6C55" w:rsidRDefault="009D6C55" w:rsidP="009D6C55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 xml:space="preserve">Other important readings </w:t>
      </w:r>
    </w:p>
    <w:p w14:paraId="2DBC9D83" w14:textId="77777777" w:rsidR="007A6FD1" w:rsidRPr="007A6FD1" w:rsidRDefault="007A6FD1" w:rsidP="00C60E14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A6FD1">
        <w:rPr>
          <w:rFonts w:ascii="Times New Roman" w:hAnsi="Times New Roman" w:cs="Times New Roman"/>
          <w:sz w:val="24"/>
          <w:szCs w:val="24"/>
        </w:rPr>
        <w:t>Vaclav Smil. (1994). “Preindustrial Prime Movers and Fuels”, in Vaclav Smil, Energy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6FD1">
        <w:rPr>
          <w:rFonts w:ascii="Times New Roman" w:hAnsi="Times New Roman" w:cs="Times New Roman"/>
          <w:sz w:val="24"/>
          <w:szCs w:val="24"/>
        </w:rPr>
        <w:t>World History.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6FD1">
        <w:rPr>
          <w:rFonts w:ascii="Times New Roman" w:hAnsi="Times New Roman" w:cs="Times New Roman"/>
          <w:sz w:val="24"/>
          <w:szCs w:val="24"/>
        </w:rPr>
        <w:t>Boulder: Westview, pp. 92-156.</w:t>
      </w:r>
    </w:p>
    <w:p w14:paraId="37F37931" w14:textId="77777777" w:rsidR="009D6C55" w:rsidRDefault="00861EBA" w:rsidP="00861EBA">
      <w:pPr>
        <w:tabs>
          <w:tab w:val="left" w:pos="1845"/>
        </w:tabs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127D1509" w14:textId="77777777" w:rsidR="009D6C55" w:rsidRPr="007C3A23" w:rsidRDefault="009D6C55" w:rsidP="009D6C55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 xml:space="preserve">ICT-Documentaries Videos/ Movies </w:t>
      </w:r>
    </w:p>
    <w:p w14:paraId="639CB1A4" w14:textId="77777777" w:rsidR="009D6C55" w:rsidRPr="002D166E" w:rsidRDefault="009D6C55" w:rsidP="009D6C55">
      <w:pPr>
        <w:rPr>
          <w:rFonts w:ascii="Times New Roman" w:hAnsi="Times New Roman" w:cs="Times New Roman"/>
        </w:rPr>
      </w:pPr>
    </w:p>
    <w:p w14:paraId="0D57C356" w14:textId="77777777" w:rsidR="002D166E" w:rsidRPr="002D166E" w:rsidRDefault="002D166E" w:rsidP="002D166E">
      <w:pPr>
        <w:rPr>
          <w:rFonts w:ascii="Times New Roman" w:hAnsi="Times New Roman" w:cs="Times New Roman"/>
          <w:b/>
          <w:bCs/>
        </w:rPr>
      </w:pPr>
      <w:r w:rsidRPr="002D166E">
        <w:rPr>
          <w:rFonts w:ascii="Times New Roman" w:hAnsi="Times New Roman" w:cs="Times New Roman"/>
          <w:b/>
          <w:bCs/>
        </w:rPr>
        <w:t>Unit 3: Ecological Imperialism</w:t>
      </w:r>
    </w:p>
    <w:p w14:paraId="7AED7D26" w14:textId="77777777" w:rsidR="002D166E" w:rsidRPr="002D166E" w:rsidRDefault="002D166E" w:rsidP="002D166E">
      <w:pPr>
        <w:rPr>
          <w:rFonts w:ascii="Times New Roman" w:hAnsi="Times New Roman" w:cs="Times New Roman"/>
        </w:rPr>
      </w:pPr>
      <w:r w:rsidRPr="002D166E">
        <w:rPr>
          <w:rFonts w:ascii="Times New Roman" w:hAnsi="Times New Roman" w:cs="Times New Roman"/>
        </w:rPr>
        <w:t>a. Flora-fauna transfer</w:t>
      </w:r>
    </w:p>
    <w:p w14:paraId="03E722E1" w14:textId="77777777" w:rsidR="002D166E" w:rsidRDefault="002D166E" w:rsidP="002D166E">
      <w:pPr>
        <w:rPr>
          <w:rFonts w:ascii="Times New Roman" w:hAnsi="Times New Roman" w:cs="Times New Roman"/>
        </w:rPr>
      </w:pPr>
      <w:r w:rsidRPr="002D166E">
        <w:rPr>
          <w:rFonts w:ascii="Times New Roman" w:hAnsi="Times New Roman" w:cs="Times New Roman"/>
        </w:rPr>
        <w:t>b. Diseases and Migration</w:t>
      </w:r>
    </w:p>
    <w:p w14:paraId="5531BFD1" w14:textId="77777777" w:rsidR="002D166E" w:rsidRDefault="002D166E" w:rsidP="002D166E">
      <w:pPr>
        <w:rPr>
          <w:rFonts w:ascii="Times New Roman" w:hAnsi="Times New Roman" w:cs="Times New Roman"/>
        </w:rPr>
      </w:pPr>
    </w:p>
    <w:p w14:paraId="7098A9F6" w14:textId="77777777" w:rsidR="009D6C55" w:rsidRDefault="002D166E" w:rsidP="002D166E">
      <w:pPr>
        <w:rPr>
          <w:rFonts w:ascii="Times New Roman" w:hAnsi="Times New Roman" w:cs="Times New Roman"/>
        </w:rPr>
      </w:pPr>
      <w:r w:rsidRPr="002D166E">
        <w:rPr>
          <w:rFonts w:ascii="Times New Roman" w:hAnsi="Times New Roman" w:cs="Times New Roman"/>
        </w:rPr>
        <w:t>This unit explores how Empires of the New World transferred flora and fauna across</w:t>
      </w:r>
      <w:r>
        <w:rPr>
          <w:rFonts w:ascii="Times New Roman" w:hAnsi="Times New Roman" w:cs="Times New Roman"/>
        </w:rPr>
        <w:t xml:space="preserve"> </w:t>
      </w:r>
      <w:r w:rsidRPr="002D166E">
        <w:rPr>
          <w:rFonts w:ascii="Times New Roman" w:hAnsi="Times New Roman" w:cs="Times New Roman"/>
        </w:rPr>
        <w:t>continents, affected the demography of local societies and completely transformed landscapes.</w:t>
      </w:r>
      <w:r>
        <w:rPr>
          <w:rFonts w:ascii="Times New Roman" w:hAnsi="Times New Roman" w:cs="Times New Roman"/>
        </w:rPr>
        <w:t xml:space="preserve"> </w:t>
      </w:r>
      <w:r w:rsidRPr="002D166E">
        <w:rPr>
          <w:rFonts w:ascii="Times New Roman" w:hAnsi="Times New Roman" w:cs="Times New Roman"/>
        </w:rPr>
        <w:t>The second rubric explains how colonialism generated new patt</w:t>
      </w:r>
      <w:r>
        <w:rPr>
          <w:rFonts w:ascii="Times New Roman" w:hAnsi="Times New Roman" w:cs="Times New Roman"/>
        </w:rPr>
        <w:t>erns of consumption by appropri</w:t>
      </w:r>
      <w:r w:rsidRPr="002D166E">
        <w:rPr>
          <w:rFonts w:ascii="Times New Roman" w:hAnsi="Times New Roman" w:cs="Times New Roman"/>
        </w:rPr>
        <w:t>ating global resources and fossil fuels for industry, to produce an inter-connected but unequal</w:t>
      </w:r>
      <w:r>
        <w:rPr>
          <w:rFonts w:ascii="Times New Roman" w:hAnsi="Times New Roman" w:cs="Times New Roman"/>
        </w:rPr>
        <w:t xml:space="preserve"> </w:t>
      </w:r>
      <w:r w:rsidRPr="002D166E">
        <w:rPr>
          <w:rFonts w:ascii="Times New Roman" w:hAnsi="Times New Roman" w:cs="Times New Roman"/>
        </w:rPr>
        <w:t>world.</w:t>
      </w:r>
    </w:p>
    <w:p w14:paraId="2BBD37EE" w14:textId="77777777" w:rsidR="002D166E" w:rsidRDefault="002D166E" w:rsidP="002D166E">
      <w:pPr>
        <w:rPr>
          <w:rFonts w:ascii="Times New Roman" w:hAnsi="Times New Roman" w:cs="Times New Roman"/>
        </w:rPr>
      </w:pPr>
      <w:r w:rsidRPr="009D6C55">
        <w:rPr>
          <w:rFonts w:ascii="Times New Roman" w:hAnsi="Times New Roman" w:cs="Times New Roman"/>
          <w:b/>
          <w:bCs/>
        </w:rPr>
        <w:t>Time</w:t>
      </w:r>
      <w:r w:rsidR="009D6C55" w:rsidRPr="009D6C55">
        <w:rPr>
          <w:rFonts w:ascii="Times New Roman" w:hAnsi="Times New Roman" w:cs="Times New Roman"/>
          <w:b/>
          <w:bCs/>
        </w:rPr>
        <w:t xml:space="preserve"> Duration</w:t>
      </w:r>
      <w:r w:rsidR="00501FC3">
        <w:rPr>
          <w:rFonts w:ascii="Times New Roman" w:hAnsi="Times New Roman" w:cs="Times New Roman"/>
        </w:rPr>
        <w:t>: 3</w:t>
      </w:r>
      <w:r w:rsidR="009D6C55">
        <w:rPr>
          <w:rFonts w:ascii="Times New Roman" w:hAnsi="Times New Roman" w:cs="Times New Roman"/>
        </w:rPr>
        <w:t xml:space="preserve"> weeks Approx.</w:t>
      </w:r>
    </w:p>
    <w:p w14:paraId="15177F27" w14:textId="77777777" w:rsidR="009D6C55" w:rsidRDefault="009D6C55" w:rsidP="002D166E">
      <w:pPr>
        <w:rPr>
          <w:rFonts w:ascii="Times New Roman" w:hAnsi="Times New Roman" w:cs="Times New Roman"/>
        </w:rPr>
      </w:pPr>
    </w:p>
    <w:p w14:paraId="4175BEE7" w14:textId="77777777" w:rsidR="009D6C55" w:rsidRPr="007C3A23" w:rsidRDefault="009D6C55" w:rsidP="009D6C55">
      <w:pPr>
        <w:jc w:val="center"/>
        <w:rPr>
          <w:rFonts w:ascii="Times New Roman" w:hAnsi="Times New Roman" w:cs="Times New Roman"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>Essential Readings</w:t>
      </w:r>
    </w:p>
    <w:p w14:paraId="5D29858C" w14:textId="77777777" w:rsidR="009D6C55" w:rsidRPr="002C0D33" w:rsidRDefault="009D6C55" w:rsidP="009D6C55">
      <w:pPr>
        <w:rPr>
          <w:rFonts w:ascii="Times New Roman" w:hAnsi="Times New Roman" w:cs="Times New Roman"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 xml:space="preserve">Prescribed by the syllabus </w:t>
      </w:r>
    </w:p>
    <w:p w14:paraId="1CF53FB3" w14:textId="77777777" w:rsidR="002D166E" w:rsidRPr="002D166E" w:rsidRDefault="002D166E" w:rsidP="002D166E">
      <w:pPr>
        <w:rPr>
          <w:rFonts w:ascii="Times New Roman" w:hAnsi="Times New Roman" w:cs="Times New Roman"/>
        </w:rPr>
      </w:pPr>
      <w:r w:rsidRPr="002D166E">
        <w:rPr>
          <w:rFonts w:ascii="Times New Roman" w:hAnsi="Times New Roman" w:cs="Times New Roman"/>
        </w:rPr>
        <w:t>• Crosby, Alfred W. (1988), “Ecological Imperialism: The O</w:t>
      </w:r>
      <w:r>
        <w:rPr>
          <w:rFonts w:ascii="Times New Roman" w:hAnsi="Times New Roman" w:cs="Times New Roman"/>
        </w:rPr>
        <w:t>verseas Migration of Western Eu</w:t>
      </w:r>
      <w:r w:rsidRPr="002D166E">
        <w:rPr>
          <w:rFonts w:ascii="Times New Roman" w:hAnsi="Times New Roman" w:cs="Times New Roman"/>
        </w:rPr>
        <w:t xml:space="preserve">ropeans as a Biological Phenomenon” in Donald </w:t>
      </w:r>
      <w:proofErr w:type="spellStart"/>
      <w:r w:rsidRPr="002D166E">
        <w:rPr>
          <w:rFonts w:ascii="Times New Roman" w:hAnsi="Times New Roman" w:cs="Times New Roman"/>
        </w:rPr>
        <w:t>Worster</w:t>
      </w:r>
      <w:proofErr w:type="spellEnd"/>
      <w:r w:rsidRPr="002D166E">
        <w:rPr>
          <w:rFonts w:ascii="Times New Roman" w:hAnsi="Times New Roman" w:cs="Times New Roman"/>
        </w:rPr>
        <w:t>, ed., The Ends of the Earth.</w:t>
      </w:r>
      <w:r>
        <w:rPr>
          <w:rFonts w:ascii="Times New Roman" w:hAnsi="Times New Roman" w:cs="Times New Roman"/>
        </w:rPr>
        <w:t xml:space="preserve"> </w:t>
      </w:r>
      <w:r w:rsidRPr="002D166E"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 xml:space="preserve"> </w:t>
      </w:r>
      <w:r w:rsidRPr="002D166E">
        <w:rPr>
          <w:rFonts w:ascii="Times New Roman" w:hAnsi="Times New Roman" w:cs="Times New Roman"/>
        </w:rPr>
        <w:t>York: Cambridge University Press. pp. 104-105.</w:t>
      </w:r>
    </w:p>
    <w:p w14:paraId="079988D4" w14:textId="77777777" w:rsidR="002D166E" w:rsidRPr="002D166E" w:rsidRDefault="002D166E" w:rsidP="002D166E">
      <w:pPr>
        <w:rPr>
          <w:rFonts w:ascii="Times New Roman" w:hAnsi="Times New Roman" w:cs="Times New Roman"/>
        </w:rPr>
      </w:pPr>
      <w:r w:rsidRPr="002D166E">
        <w:rPr>
          <w:rFonts w:ascii="Times New Roman" w:hAnsi="Times New Roman" w:cs="Times New Roman"/>
        </w:rPr>
        <w:t>• Cronon, William. (1983).Changes in the Land: Indians, Colonists and the Ecology of New</w:t>
      </w:r>
      <w:r w:rsidR="00E053D4">
        <w:rPr>
          <w:rFonts w:ascii="Times New Roman" w:hAnsi="Times New Roman" w:cs="Times New Roman"/>
        </w:rPr>
        <w:t xml:space="preserve"> </w:t>
      </w:r>
      <w:r w:rsidRPr="002D166E">
        <w:rPr>
          <w:rFonts w:ascii="Times New Roman" w:hAnsi="Times New Roman" w:cs="Times New Roman"/>
        </w:rPr>
        <w:t>England.</w:t>
      </w:r>
      <w:r w:rsidR="00E053D4">
        <w:rPr>
          <w:rFonts w:ascii="Times New Roman" w:hAnsi="Times New Roman" w:cs="Times New Roman"/>
        </w:rPr>
        <w:t xml:space="preserve"> </w:t>
      </w:r>
      <w:r w:rsidRPr="002D166E">
        <w:rPr>
          <w:rFonts w:ascii="Times New Roman" w:hAnsi="Times New Roman" w:cs="Times New Roman"/>
        </w:rPr>
        <w:t>New York: Hill and Wang, pp.3-18.</w:t>
      </w:r>
    </w:p>
    <w:p w14:paraId="2822D57B" w14:textId="77777777" w:rsidR="002D166E" w:rsidRPr="002D166E" w:rsidRDefault="002D166E" w:rsidP="002D166E">
      <w:pPr>
        <w:rPr>
          <w:rFonts w:ascii="Times New Roman" w:hAnsi="Times New Roman" w:cs="Times New Roman"/>
        </w:rPr>
      </w:pPr>
      <w:r w:rsidRPr="002D166E">
        <w:rPr>
          <w:rFonts w:ascii="Times New Roman" w:hAnsi="Times New Roman" w:cs="Times New Roman"/>
        </w:rPr>
        <w:t>• Crosby, Alfred W. (1967). “</w:t>
      </w:r>
      <w:proofErr w:type="spellStart"/>
      <w:r w:rsidRPr="002D166E">
        <w:rPr>
          <w:rFonts w:ascii="Times New Roman" w:hAnsi="Times New Roman" w:cs="Times New Roman"/>
        </w:rPr>
        <w:t>Conquistadory</w:t>
      </w:r>
      <w:proofErr w:type="spellEnd"/>
      <w:r w:rsidR="00E053D4">
        <w:rPr>
          <w:rFonts w:ascii="Times New Roman" w:hAnsi="Times New Roman" w:cs="Times New Roman"/>
        </w:rPr>
        <w:t xml:space="preserve"> </w:t>
      </w:r>
      <w:proofErr w:type="spellStart"/>
      <w:r w:rsidRPr="002D166E">
        <w:rPr>
          <w:rFonts w:ascii="Times New Roman" w:hAnsi="Times New Roman" w:cs="Times New Roman"/>
        </w:rPr>
        <w:t>Pestilencia</w:t>
      </w:r>
      <w:proofErr w:type="spellEnd"/>
      <w:r w:rsidRPr="002D166E">
        <w:rPr>
          <w:rFonts w:ascii="Times New Roman" w:hAnsi="Times New Roman" w:cs="Times New Roman"/>
        </w:rPr>
        <w:t>: The First New World Pandemic and</w:t>
      </w:r>
      <w:r w:rsidR="00E053D4">
        <w:rPr>
          <w:rFonts w:ascii="Times New Roman" w:hAnsi="Times New Roman" w:cs="Times New Roman"/>
        </w:rPr>
        <w:t xml:space="preserve"> </w:t>
      </w:r>
      <w:r w:rsidRPr="002D166E">
        <w:rPr>
          <w:rFonts w:ascii="Times New Roman" w:hAnsi="Times New Roman" w:cs="Times New Roman"/>
        </w:rPr>
        <w:t xml:space="preserve">the </w:t>
      </w:r>
      <w:r w:rsidR="00E053D4" w:rsidRPr="002D166E">
        <w:rPr>
          <w:rFonts w:ascii="Times New Roman" w:hAnsi="Times New Roman" w:cs="Times New Roman"/>
        </w:rPr>
        <w:t>fall</w:t>
      </w:r>
      <w:r w:rsidRPr="002D166E">
        <w:rPr>
          <w:rFonts w:ascii="Times New Roman" w:hAnsi="Times New Roman" w:cs="Times New Roman"/>
        </w:rPr>
        <w:t xml:space="preserve"> of the Great Indian Empires”. The Hispanic American Historical Review, Vol.</w:t>
      </w:r>
      <w:r w:rsidR="00E053D4">
        <w:rPr>
          <w:rFonts w:ascii="Times New Roman" w:hAnsi="Times New Roman" w:cs="Times New Roman"/>
        </w:rPr>
        <w:t xml:space="preserve"> </w:t>
      </w:r>
      <w:r w:rsidRPr="002D166E">
        <w:rPr>
          <w:rFonts w:ascii="Times New Roman" w:hAnsi="Times New Roman" w:cs="Times New Roman"/>
        </w:rPr>
        <w:t>47(No.</w:t>
      </w:r>
      <w:r w:rsidR="00E053D4">
        <w:rPr>
          <w:rFonts w:ascii="Times New Roman" w:hAnsi="Times New Roman" w:cs="Times New Roman"/>
        </w:rPr>
        <w:t xml:space="preserve"> </w:t>
      </w:r>
      <w:r w:rsidRPr="002D166E">
        <w:rPr>
          <w:rFonts w:ascii="Times New Roman" w:hAnsi="Times New Roman" w:cs="Times New Roman"/>
        </w:rPr>
        <w:t>3), pp.321-337.</w:t>
      </w:r>
    </w:p>
    <w:p w14:paraId="5B648674" w14:textId="77777777" w:rsidR="002D166E" w:rsidRDefault="002D166E" w:rsidP="002D166E">
      <w:pPr>
        <w:rPr>
          <w:rFonts w:ascii="Times New Roman" w:hAnsi="Times New Roman" w:cs="Times New Roman"/>
        </w:rPr>
      </w:pPr>
    </w:p>
    <w:p w14:paraId="3A8707E0" w14:textId="77777777" w:rsidR="009D6C55" w:rsidRDefault="009D6C55" w:rsidP="009D6C55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 xml:space="preserve">Other important readings </w:t>
      </w:r>
    </w:p>
    <w:p w14:paraId="69460041" w14:textId="77777777" w:rsidR="009D6C55" w:rsidRDefault="009D6C55" w:rsidP="009D6C55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D849C53" w14:textId="77777777" w:rsidR="007A6FD1" w:rsidRPr="007A6FD1" w:rsidRDefault="007A6FD1" w:rsidP="00302994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A6FD1">
        <w:rPr>
          <w:rFonts w:ascii="Times New Roman" w:hAnsi="Times New Roman" w:cs="Times New Roman"/>
          <w:sz w:val="24"/>
          <w:szCs w:val="24"/>
        </w:rPr>
        <w:t>Brockway, Lucile H. (1979). “Science and Colonial Expansion: The Role of the British Royal Botanic Gardens”. American Ethnologist, Vol. 6(No. 3), pp. 449-465.</w:t>
      </w:r>
    </w:p>
    <w:p w14:paraId="236DE669" w14:textId="77777777" w:rsidR="007A6FD1" w:rsidRDefault="007A6FD1" w:rsidP="009D6C55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2CFDD8" w14:textId="77777777" w:rsidR="009D6C55" w:rsidRPr="007C3A23" w:rsidRDefault="009D6C55" w:rsidP="009D6C55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 xml:space="preserve">ICT-Documentaries Videos/ Movies </w:t>
      </w:r>
    </w:p>
    <w:p w14:paraId="3B132E0C" w14:textId="77777777" w:rsidR="009D6C55" w:rsidRPr="002D166E" w:rsidRDefault="009D6C55" w:rsidP="002D166E">
      <w:pPr>
        <w:rPr>
          <w:rFonts w:ascii="Times New Roman" w:hAnsi="Times New Roman" w:cs="Times New Roman"/>
        </w:rPr>
      </w:pPr>
    </w:p>
    <w:p w14:paraId="69DA4F62" w14:textId="77777777" w:rsidR="002D166E" w:rsidRPr="00E053D4" w:rsidRDefault="002D166E" w:rsidP="002D166E">
      <w:pPr>
        <w:rPr>
          <w:rFonts w:ascii="Times New Roman" w:hAnsi="Times New Roman" w:cs="Times New Roman"/>
          <w:b/>
          <w:bCs/>
        </w:rPr>
      </w:pPr>
      <w:r w:rsidRPr="00E053D4">
        <w:rPr>
          <w:rFonts w:ascii="Times New Roman" w:hAnsi="Times New Roman" w:cs="Times New Roman"/>
          <w:b/>
          <w:bCs/>
        </w:rPr>
        <w:lastRenderedPageBreak/>
        <w:t>Unit 4: Unequal a</w:t>
      </w:r>
      <w:r w:rsidR="00E053D4">
        <w:rPr>
          <w:rFonts w:ascii="Times New Roman" w:hAnsi="Times New Roman" w:cs="Times New Roman"/>
          <w:b/>
          <w:bCs/>
        </w:rPr>
        <w:t>ccess and Industrial Production</w:t>
      </w:r>
    </w:p>
    <w:p w14:paraId="77245850" w14:textId="77777777" w:rsidR="002D166E" w:rsidRPr="002D166E" w:rsidRDefault="002D166E" w:rsidP="002D166E">
      <w:pPr>
        <w:rPr>
          <w:rFonts w:ascii="Times New Roman" w:hAnsi="Times New Roman" w:cs="Times New Roman"/>
        </w:rPr>
      </w:pPr>
      <w:r w:rsidRPr="002D166E">
        <w:rPr>
          <w:rFonts w:ascii="Times New Roman" w:hAnsi="Times New Roman" w:cs="Times New Roman"/>
        </w:rPr>
        <w:t>a. Industrial Agriculture</w:t>
      </w:r>
    </w:p>
    <w:p w14:paraId="485CDC9D" w14:textId="77777777" w:rsidR="002D166E" w:rsidRPr="002D166E" w:rsidRDefault="002D166E" w:rsidP="002D166E">
      <w:pPr>
        <w:rPr>
          <w:rFonts w:ascii="Times New Roman" w:hAnsi="Times New Roman" w:cs="Times New Roman"/>
        </w:rPr>
      </w:pPr>
      <w:r w:rsidRPr="002D166E">
        <w:rPr>
          <w:rFonts w:ascii="Times New Roman" w:hAnsi="Times New Roman" w:cs="Times New Roman"/>
        </w:rPr>
        <w:t>b. Gendered access to natural resources</w:t>
      </w:r>
    </w:p>
    <w:p w14:paraId="2D884E13" w14:textId="77777777" w:rsidR="002D166E" w:rsidRDefault="002D166E" w:rsidP="002D166E">
      <w:pPr>
        <w:rPr>
          <w:rFonts w:ascii="Times New Roman" w:hAnsi="Times New Roman" w:cs="Times New Roman"/>
        </w:rPr>
      </w:pPr>
      <w:r w:rsidRPr="002D166E">
        <w:rPr>
          <w:rFonts w:ascii="Times New Roman" w:hAnsi="Times New Roman" w:cs="Times New Roman"/>
        </w:rPr>
        <w:t>c. Cities and inequalities</w:t>
      </w:r>
    </w:p>
    <w:p w14:paraId="6127FCFA" w14:textId="77777777" w:rsidR="009D6C55" w:rsidRDefault="00E053D4" w:rsidP="00E053D4">
      <w:pPr>
        <w:rPr>
          <w:rFonts w:ascii="Times New Roman" w:hAnsi="Times New Roman" w:cs="Times New Roman"/>
        </w:rPr>
      </w:pPr>
      <w:r w:rsidRPr="00E053D4">
        <w:rPr>
          <w:rFonts w:ascii="Times New Roman" w:hAnsi="Times New Roman" w:cs="Times New Roman"/>
        </w:rPr>
        <w:t>This unit studies the new energy regimes of the modern world, with a special focus on</w:t>
      </w:r>
      <w:r>
        <w:rPr>
          <w:rFonts w:ascii="Times New Roman" w:hAnsi="Times New Roman" w:cs="Times New Roman"/>
        </w:rPr>
        <w:t xml:space="preserve"> </w:t>
      </w:r>
      <w:r w:rsidRPr="00E053D4">
        <w:rPr>
          <w:rFonts w:ascii="Times New Roman" w:hAnsi="Times New Roman" w:cs="Times New Roman"/>
        </w:rPr>
        <w:t>industrial agriculture. It offers a historical perspective on increas</w:t>
      </w:r>
      <w:r>
        <w:rPr>
          <w:rFonts w:ascii="Times New Roman" w:hAnsi="Times New Roman" w:cs="Times New Roman"/>
        </w:rPr>
        <w:t>ing inequality of access to nat</w:t>
      </w:r>
      <w:r w:rsidRPr="00E053D4">
        <w:rPr>
          <w:rFonts w:ascii="Times New Roman" w:hAnsi="Times New Roman" w:cs="Times New Roman"/>
        </w:rPr>
        <w:t>ural resources for women and the poor (within their own locations and across the world). It also</w:t>
      </w:r>
      <w:r>
        <w:rPr>
          <w:rFonts w:ascii="Times New Roman" w:hAnsi="Times New Roman" w:cs="Times New Roman"/>
        </w:rPr>
        <w:t xml:space="preserve"> </w:t>
      </w:r>
      <w:r w:rsidRPr="00E053D4">
        <w:rPr>
          <w:rFonts w:ascii="Times New Roman" w:hAnsi="Times New Roman" w:cs="Times New Roman"/>
        </w:rPr>
        <w:t>critically examines the new forms of deprivation.</w:t>
      </w:r>
    </w:p>
    <w:p w14:paraId="5620E700" w14:textId="77777777" w:rsidR="00E053D4" w:rsidRDefault="00E053D4" w:rsidP="00E053D4">
      <w:pPr>
        <w:rPr>
          <w:rFonts w:ascii="Times New Roman" w:hAnsi="Times New Roman" w:cs="Times New Roman"/>
        </w:rPr>
      </w:pPr>
      <w:r w:rsidRPr="009D6C55">
        <w:rPr>
          <w:rFonts w:ascii="Times New Roman" w:hAnsi="Times New Roman" w:cs="Times New Roman"/>
          <w:b/>
          <w:bCs/>
        </w:rPr>
        <w:t>Time</w:t>
      </w:r>
      <w:r w:rsidR="009D6C55" w:rsidRPr="009D6C55">
        <w:rPr>
          <w:rFonts w:ascii="Times New Roman" w:hAnsi="Times New Roman" w:cs="Times New Roman"/>
          <w:b/>
          <w:bCs/>
        </w:rPr>
        <w:t xml:space="preserve"> Duration</w:t>
      </w:r>
      <w:r w:rsidR="00BD4082">
        <w:rPr>
          <w:rFonts w:ascii="Times New Roman" w:hAnsi="Times New Roman" w:cs="Times New Roman"/>
        </w:rPr>
        <w:t>: 3 weeks Approx.</w:t>
      </w:r>
    </w:p>
    <w:p w14:paraId="474ABF38" w14:textId="77777777" w:rsidR="009D6C55" w:rsidRDefault="009D6C55" w:rsidP="00E053D4">
      <w:pPr>
        <w:rPr>
          <w:rFonts w:ascii="Times New Roman" w:hAnsi="Times New Roman" w:cs="Times New Roman"/>
        </w:rPr>
      </w:pPr>
    </w:p>
    <w:p w14:paraId="1996A77B" w14:textId="77777777" w:rsidR="009D6C55" w:rsidRPr="007C3A23" w:rsidRDefault="009D6C55" w:rsidP="009D6C55">
      <w:pPr>
        <w:jc w:val="center"/>
        <w:rPr>
          <w:rFonts w:ascii="Times New Roman" w:hAnsi="Times New Roman" w:cs="Times New Roman"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>Essential Readings</w:t>
      </w:r>
    </w:p>
    <w:p w14:paraId="43A3CEE2" w14:textId="77777777" w:rsidR="009D6C55" w:rsidRPr="009D6C55" w:rsidRDefault="009D6C55" w:rsidP="00E053D4">
      <w:pPr>
        <w:rPr>
          <w:rFonts w:ascii="Times New Roman" w:hAnsi="Times New Roman" w:cs="Times New Roman"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 xml:space="preserve">Prescribed by the syllabus </w:t>
      </w:r>
    </w:p>
    <w:p w14:paraId="7E448C97" w14:textId="77777777" w:rsidR="00E053D4" w:rsidRPr="00E053D4" w:rsidRDefault="00E053D4" w:rsidP="00E053D4">
      <w:pPr>
        <w:rPr>
          <w:rFonts w:ascii="Times New Roman" w:hAnsi="Times New Roman" w:cs="Times New Roman"/>
        </w:rPr>
      </w:pPr>
      <w:r w:rsidRPr="00E053D4">
        <w:rPr>
          <w:rFonts w:ascii="Times New Roman" w:hAnsi="Times New Roman" w:cs="Times New Roman"/>
        </w:rPr>
        <w:t xml:space="preserve">• </w:t>
      </w:r>
      <w:proofErr w:type="spellStart"/>
      <w:proofErr w:type="gramStart"/>
      <w:r w:rsidRPr="00E053D4">
        <w:rPr>
          <w:rFonts w:ascii="Times New Roman" w:hAnsi="Times New Roman" w:cs="Times New Roman"/>
        </w:rPr>
        <w:t>Kroese,Ron</w:t>
      </w:r>
      <w:proofErr w:type="spellEnd"/>
      <w:proofErr w:type="gramEnd"/>
      <w:r w:rsidRPr="00E053D4">
        <w:rPr>
          <w:rFonts w:ascii="Times New Roman" w:hAnsi="Times New Roman" w:cs="Times New Roman"/>
        </w:rPr>
        <w:t>. (2002). “Machine Logic: Industrialising Nature and Agriculture”, in Andrew</w:t>
      </w:r>
      <w:r>
        <w:rPr>
          <w:rFonts w:ascii="Times New Roman" w:hAnsi="Times New Roman" w:cs="Times New Roman"/>
        </w:rPr>
        <w:t xml:space="preserve"> </w:t>
      </w:r>
      <w:r w:rsidR="002E6DFC">
        <w:rPr>
          <w:rFonts w:ascii="Times New Roman" w:hAnsi="Times New Roman" w:cs="Times New Roman"/>
        </w:rPr>
        <w:t xml:space="preserve">Kimbrell, </w:t>
      </w:r>
      <w:r w:rsidRPr="00E053D4">
        <w:rPr>
          <w:rFonts w:ascii="Times New Roman" w:hAnsi="Times New Roman" w:cs="Times New Roman"/>
        </w:rPr>
        <w:t>ed., The Fatal Harvest Reader: The Tragedy of Industrial Agriculture.</w:t>
      </w:r>
      <w:r>
        <w:rPr>
          <w:rFonts w:ascii="Times New Roman" w:hAnsi="Times New Roman" w:cs="Times New Roman"/>
        </w:rPr>
        <w:t xml:space="preserve"> London: Is</w:t>
      </w:r>
      <w:r w:rsidRPr="00E053D4">
        <w:rPr>
          <w:rFonts w:ascii="Times New Roman" w:hAnsi="Times New Roman" w:cs="Times New Roman"/>
        </w:rPr>
        <w:t>land Press. pp. 87-91</w:t>
      </w:r>
    </w:p>
    <w:p w14:paraId="26D26A8D" w14:textId="77777777" w:rsidR="00E053D4" w:rsidRPr="00E053D4" w:rsidRDefault="00E053D4" w:rsidP="00E053D4">
      <w:pPr>
        <w:rPr>
          <w:rFonts w:ascii="Times New Roman" w:hAnsi="Times New Roman" w:cs="Times New Roman"/>
        </w:rPr>
      </w:pPr>
      <w:r w:rsidRPr="00E053D4">
        <w:rPr>
          <w:rFonts w:ascii="Times New Roman" w:hAnsi="Times New Roman" w:cs="Times New Roman"/>
        </w:rPr>
        <w:t>• McKittrick, Meredith. (2012). “Industrial Agriculture”, in J. R. McNeill &amp; E. S. Maudlin,</w:t>
      </w:r>
      <w:r>
        <w:rPr>
          <w:rFonts w:ascii="Times New Roman" w:hAnsi="Times New Roman" w:cs="Times New Roman"/>
        </w:rPr>
        <w:t xml:space="preserve"> </w:t>
      </w:r>
      <w:r w:rsidR="002E6DFC">
        <w:rPr>
          <w:rFonts w:ascii="Times New Roman" w:hAnsi="Times New Roman" w:cs="Times New Roman"/>
        </w:rPr>
        <w:t xml:space="preserve">eds., </w:t>
      </w:r>
      <w:r w:rsidRPr="00E053D4">
        <w:rPr>
          <w:rFonts w:ascii="Times New Roman" w:hAnsi="Times New Roman" w:cs="Times New Roman"/>
        </w:rPr>
        <w:t>Companion to Global Environmental History. Oxford:</w:t>
      </w:r>
      <w:r>
        <w:rPr>
          <w:rFonts w:ascii="Times New Roman" w:hAnsi="Times New Roman" w:cs="Times New Roman"/>
        </w:rPr>
        <w:t xml:space="preserve"> </w:t>
      </w:r>
      <w:r w:rsidRPr="00E053D4">
        <w:rPr>
          <w:rFonts w:ascii="Times New Roman" w:hAnsi="Times New Roman" w:cs="Times New Roman"/>
        </w:rPr>
        <w:t>Blackwell. pp. 411-432.</w:t>
      </w:r>
    </w:p>
    <w:p w14:paraId="714E7A10" w14:textId="77777777" w:rsidR="00E053D4" w:rsidRPr="00E053D4" w:rsidRDefault="00E053D4" w:rsidP="00E053D4">
      <w:pPr>
        <w:rPr>
          <w:rFonts w:ascii="Times New Roman" w:hAnsi="Times New Roman" w:cs="Times New Roman"/>
        </w:rPr>
      </w:pPr>
      <w:r w:rsidRPr="00E053D4">
        <w:rPr>
          <w:rFonts w:ascii="Times New Roman" w:hAnsi="Times New Roman" w:cs="Times New Roman"/>
        </w:rPr>
        <w:t>• Agarwal, Bina. (1992). “The Gender and Environment Debate: Lessons from I</w:t>
      </w:r>
      <w:r>
        <w:rPr>
          <w:rFonts w:ascii="Times New Roman" w:hAnsi="Times New Roman" w:cs="Times New Roman"/>
        </w:rPr>
        <w:t>ndia”. Femi</w:t>
      </w:r>
      <w:r w:rsidR="002E6DFC">
        <w:rPr>
          <w:rFonts w:ascii="Times New Roman" w:hAnsi="Times New Roman" w:cs="Times New Roman"/>
        </w:rPr>
        <w:t xml:space="preserve">nist </w:t>
      </w:r>
      <w:r w:rsidRPr="00E053D4">
        <w:rPr>
          <w:rFonts w:ascii="Times New Roman" w:hAnsi="Times New Roman" w:cs="Times New Roman"/>
        </w:rPr>
        <w:t>Studies, Vol. 18(No. 1), pp. 119-158.</w:t>
      </w:r>
    </w:p>
    <w:p w14:paraId="6AADA5A8" w14:textId="77777777" w:rsidR="00E053D4" w:rsidRPr="00E053D4" w:rsidRDefault="00E053D4" w:rsidP="00E053D4">
      <w:pPr>
        <w:rPr>
          <w:rFonts w:ascii="Times New Roman" w:hAnsi="Times New Roman" w:cs="Times New Roman"/>
        </w:rPr>
      </w:pPr>
      <w:r w:rsidRPr="00E053D4">
        <w:rPr>
          <w:rFonts w:ascii="Times New Roman" w:hAnsi="Times New Roman" w:cs="Times New Roman"/>
        </w:rPr>
        <w:t>• Merchant, Carolyn. (2017). ‘Gender and Environmental History’, in J. R. McNeill and Alan</w:t>
      </w:r>
      <w:r w:rsidR="002E6DFC">
        <w:rPr>
          <w:rFonts w:ascii="Times New Roman" w:hAnsi="Times New Roman" w:cs="Times New Roman"/>
        </w:rPr>
        <w:t xml:space="preserve"> </w:t>
      </w:r>
      <w:r w:rsidRPr="00E053D4">
        <w:rPr>
          <w:rFonts w:ascii="Times New Roman" w:hAnsi="Times New Roman" w:cs="Times New Roman"/>
        </w:rPr>
        <w:t>Roe, eds., Global Environmental History.</w:t>
      </w:r>
      <w:r>
        <w:rPr>
          <w:rFonts w:ascii="Times New Roman" w:hAnsi="Times New Roman" w:cs="Times New Roman"/>
        </w:rPr>
        <w:t xml:space="preserve"> </w:t>
      </w:r>
      <w:r w:rsidRPr="00E053D4">
        <w:rPr>
          <w:rFonts w:ascii="Times New Roman" w:hAnsi="Times New Roman" w:cs="Times New Roman"/>
        </w:rPr>
        <w:t>London: Routledge. pp. 82-87.</w:t>
      </w:r>
    </w:p>
    <w:p w14:paraId="22B902F6" w14:textId="77777777" w:rsidR="00E053D4" w:rsidRPr="00E053D4" w:rsidRDefault="00E053D4" w:rsidP="00E053D4">
      <w:pPr>
        <w:rPr>
          <w:rFonts w:ascii="Times New Roman" w:hAnsi="Times New Roman" w:cs="Times New Roman"/>
        </w:rPr>
      </w:pPr>
      <w:r w:rsidRPr="00E053D4">
        <w:rPr>
          <w:rFonts w:ascii="Times New Roman" w:hAnsi="Times New Roman" w:cs="Times New Roman"/>
        </w:rPr>
        <w:t xml:space="preserve">• Bauer, Jordan and </w:t>
      </w:r>
      <w:proofErr w:type="spellStart"/>
      <w:r w:rsidRPr="00E053D4">
        <w:rPr>
          <w:rFonts w:ascii="Times New Roman" w:hAnsi="Times New Roman" w:cs="Times New Roman"/>
        </w:rPr>
        <w:t>Melosi</w:t>
      </w:r>
      <w:proofErr w:type="spellEnd"/>
      <w:r w:rsidRPr="00E053D4">
        <w:rPr>
          <w:rFonts w:ascii="Times New Roman" w:hAnsi="Times New Roman" w:cs="Times New Roman"/>
        </w:rPr>
        <w:t>, Martin V. (2012). “Cities and the Environment” in J. R. McNeill</w:t>
      </w:r>
      <w:r>
        <w:rPr>
          <w:rFonts w:ascii="Times New Roman" w:hAnsi="Times New Roman" w:cs="Times New Roman"/>
        </w:rPr>
        <w:t xml:space="preserve"> </w:t>
      </w:r>
      <w:r w:rsidRPr="00E053D4">
        <w:rPr>
          <w:rFonts w:ascii="Times New Roman" w:hAnsi="Times New Roman" w:cs="Times New Roman"/>
        </w:rPr>
        <w:t>and E. S. Maudlin, eds., Companion to Environmental History.</w:t>
      </w:r>
      <w:r>
        <w:rPr>
          <w:rFonts w:ascii="Times New Roman" w:hAnsi="Times New Roman" w:cs="Times New Roman"/>
        </w:rPr>
        <w:t xml:space="preserve"> </w:t>
      </w:r>
      <w:r w:rsidRPr="00E053D4">
        <w:rPr>
          <w:rFonts w:ascii="Times New Roman" w:hAnsi="Times New Roman" w:cs="Times New Roman"/>
        </w:rPr>
        <w:t>Oxford: Blackwell. pp.</w:t>
      </w:r>
      <w:r w:rsidR="002E6DFC">
        <w:rPr>
          <w:rFonts w:ascii="Times New Roman" w:hAnsi="Times New Roman" w:cs="Times New Roman"/>
        </w:rPr>
        <w:t xml:space="preserve"> </w:t>
      </w:r>
      <w:r w:rsidRPr="00E053D4">
        <w:rPr>
          <w:rFonts w:ascii="Times New Roman" w:hAnsi="Times New Roman" w:cs="Times New Roman"/>
        </w:rPr>
        <w:t>360-376.</w:t>
      </w:r>
    </w:p>
    <w:p w14:paraId="2EB3648B" w14:textId="77777777" w:rsidR="00E053D4" w:rsidRPr="002D166E" w:rsidRDefault="00E053D4" w:rsidP="00E053D4">
      <w:pPr>
        <w:rPr>
          <w:rFonts w:ascii="Times New Roman" w:hAnsi="Times New Roman" w:cs="Times New Roman"/>
        </w:rPr>
      </w:pPr>
      <w:r w:rsidRPr="00E053D4">
        <w:rPr>
          <w:rFonts w:ascii="Times New Roman" w:hAnsi="Times New Roman" w:cs="Times New Roman"/>
        </w:rPr>
        <w:t xml:space="preserve">• </w:t>
      </w:r>
      <w:proofErr w:type="spellStart"/>
      <w:r w:rsidRPr="00E053D4">
        <w:rPr>
          <w:rFonts w:ascii="Times New Roman" w:hAnsi="Times New Roman" w:cs="Times New Roman"/>
        </w:rPr>
        <w:t>Heynen</w:t>
      </w:r>
      <w:proofErr w:type="spellEnd"/>
      <w:r w:rsidRPr="00E053D4">
        <w:rPr>
          <w:rFonts w:ascii="Times New Roman" w:hAnsi="Times New Roman" w:cs="Times New Roman"/>
        </w:rPr>
        <w:t xml:space="preserve">, Nik, </w:t>
      </w:r>
      <w:proofErr w:type="spellStart"/>
      <w:r w:rsidRPr="00E053D4">
        <w:rPr>
          <w:rFonts w:ascii="Times New Roman" w:hAnsi="Times New Roman" w:cs="Times New Roman"/>
        </w:rPr>
        <w:t>Kaika</w:t>
      </w:r>
      <w:proofErr w:type="spellEnd"/>
      <w:r w:rsidRPr="00E053D4">
        <w:rPr>
          <w:rFonts w:ascii="Times New Roman" w:hAnsi="Times New Roman" w:cs="Times New Roman"/>
        </w:rPr>
        <w:t xml:space="preserve">, Maria and </w:t>
      </w:r>
      <w:proofErr w:type="spellStart"/>
      <w:r w:rsidRPr="00E053D4">
        <w:rPr>
          <w:rFonts w:ascii="Times New Roman" w:hAnsi="Times New Roman" w:cs="Times New Roman"/>
        </w:rPr>
        <w:t>Swyngedouw</w:t>
      </w:r>
      <w:proofErr w:type="spellEnd"/>
      <w:r w:rsidRPr="00E053D4">
        <w:rPr>
          <w:rFonts w:ascii="Times New Roman" w:hAnsi="Times New Roman" w:cs="Times New Roman"/>
        </w:rPr>
        <w:t>, Erik. (2006). ‘</w:t>
      </w:r>
      <w:r>
        <w:rPr>
          <w:rFonts w:ascii="Times New Roman" w:hAnsi="Times New Roman" w:cs="Times New Roman"/>
        </w:rPr>
        <w:t>Urban Political Ecology: Politi</w:t>
      </w:r>
      <w:r w:rsidRPr="00E053D4">
        <w:rPr>
          <w:rFonts w:ascii="Times New Roman" w:hAnsi="Times New Roman" w:cs="Times New Roman"/>
        </w:rPr>
        <w:t xml:space="preserve">cizing the production of Urban nature” in Nik </w:t>
      </w:r>
      <w:proofErr w:type="spellStart"/>
      <w:r w:rsidRPr="00E053D4">
        <w:rPr>
          <w:rFonts w:ascii="Times New Roman" w:hAnsi="Times New Roman" w:cs="Times New Roman"/>
        </w:rPr>
        <w:t>Heynen</w:t>
      </w:r>
      <w:proofErr w:type="spellEnd"/>
      <w:r w:rsidRPr="00E053D4">
        <w:rPr>
          <w:rFonts w:ascii="Times New Roman" w:hAnsi="Times New Roman" w:cs="Times New Roman"/>
        </w:rPr>
        <w:t xml:space="preserve"> et al. eds., In the Nature of Cities:</w:t>
      </w:r>
      <w:r>
        <w:rPr>
          <w:rFonts w:ascii="Times New Roman" w:hAnsi="Times New Roman" w:cs="Times New Roman"/>
        </w:rPr>
        <w:t xml:space="preserve"> </w:t>
      </w:r>
      <w:r w:rsidRPr="00E053D4">
        <w:rPr>
          <w:rFonts w:ascii="Times New Roman" w:hAnsi="Times New Roman" w:cs="Times New Roman"/>
        </w:rPr>
        <w:t>Urban Political Ecology and Politics of Urban Metabolism.</w:t>
      </w:r>
      <w:r>
        <w:rPr>
          <w:rFonts w:ascii="Times New Roman" w:hAnsi="Times New Roman" w:cs="Times New Roman"/>
        </w:rPr>
        <w:t xml:space="preserve"> </w:t>
      </w:r>
      <w:r w:rsidRPr="00E053D4">
        <w:rPr>
          <w:rFonts w:ascii="Times New Roman" w:hAnsi="Times New Roman" w:cs="Times New Roman"/>
        </w:rPr>
        <w:t>London: Routledge. pp. 1-19.</w:t>
      </w:r>
    </w:p>
    <w:p w14:paraId="332505C8" w14:textId="77777777" w:rsidR="002D166E" w:rsidRDefault="002D166E" w:rsidP="00BD4082">
      <w:pPr>
        <w:ind w:firstLine="720"/>
        <w:rPr>
          <w:rFonts w:ascii="Times New Roman" w:hAnsi="Times New Roman" w:cs="Times New Roman"/>
        </w:rPr>
      </w:pPr>
    </w:p>
    <w:p w14:paraId="2E5BA8F7" w14:textId="77777777" w:rsidR="009D6C55" w:rsidRDefault="009D6C55" w:rsidP="009D6C55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 xml:space="preserve">Other important readings </w:t>
      </w:r>
    </w:p>
    <w:p w14:paraId="0D6DE75F" w14:textId="77777777" w:rsidR="009D6C55" w:rsidRDefault="009D6C55" w:rsidP="009D6C55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C51E09B" w14:textId="77777777" w:rsidR="00BD4082" w:rsidRPr="00BD4082" w:rsidRDefault="00BD4082" w:rsidP="00BD4082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D4082">
        <w:rPr>
          <w:rFonts w:ascii="Times New Roman" w:hAnsi="Times New Roman" w:cs="Times New Roman"/>
          <w:sz w:val="24"/>
          <w:szCs w:val="24"/>
        </w:rPr>
        <w:t xml:space="preserve">Shiva, Vandana. (1988). ‘Women in the Food Chain’ (Ch.5) in Vandana Shiva, Staying </w:t>
      </w:r>
      <w:proofErr w:type="spellStart"/>
      <w:proofErr w:type="gramStart"/>
      <w:r w:rsidRPr="00BD4082">
        <w:rPr>
          <w:rFonts w:ascii="Times New Roman" w:hAnsi="Times New Roman" w:cs="Times New Roman"/>
          <w:sz w:val="24"/>
          <w:szCs w:val="24"/>
        </w:rPr>
        <w:t>Alive:Women</w:t>
      </w:r>
      <w:proofErr w:type="spellEnd"/>
      <w:proofErr w:type="gramEnd"/>
      <w:r w:rsidRPr="00BD4082">
        <w:rPr>
          <w:rFonts w:ascii="Times New Roman" w:hAnsi="Times New Roman" w:cs="Times New Roman"/>
          <w:sz w:val="24"/>
          <w:szCs w:val="24"/>
        </w:rPr>
        <w:t>, Ecology and Survival in India. New Delhi: Kali for Women. pp. 96-178</w:t>
      </w:r>
    </w:p>
    <w:p w14:paraId="7C2283E1" w14:textId="77777777" w:rsidR="00BD4082" w:rsidRPr="00BD4082" w:rsidRDefault="00BD4082" w:rsidP="00BD408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D4082">
        <w:rPr>
          <w:rFonts w:ascii="Times New Roman" w:hAnsi="Times New Roman" w:cs="Times New Roman"/>
          <w:sz w:val="24"/>
          <w:szCs w:val="24"/>
        </w:rPr>
        <w:t>.</w:t>
      </w:r>
    </w:p>
    <w:p w14:paraId="532A4C51" w14:textId="77777777" w:rsidR="009D6C55" w:rsidRPr="007C3A23" w:rsidRDefault="009D6C55" w:rsidP="009D6C55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 xml:space="preserve">ICT-Documentaries Videos/ Movies </w:t>
      </w:r>
    </w:p>
    <w:p w14:paraId="18BEA9C0" w14:textId="77777777" w:rsidR="009D6C55" w:rsidRPr="002D166E" w:rsidRDefault="009D6C55" w:rsidP="009D6C55">
      <w:pPr>
        <w:rPr>
          <w:rFonts w:ascii="Times New Roman" w:hAnsi="Times New Roman" w:cs="Times New Roman"/>
        </w:rPr>
      </w:pPr>
    </w:p>
    <w:p w14:paraId="6582FAEC" w14:textId="77777777" w:rsidR="009D6C55" w:rsidRPr="002D166E" w:rsidRDefault="009D6C55" w:rsidP="002D166E">
      <w:pPr>
        <w:rPr>
          <w:rFonts w:ascii="Times New Roman" w:hAnsi="Times New Roman" w:cs="Times New Roman"/>
        </w:rPr>
      </w:pPr>
    </w:p>
    <w:p w14:paraId="6CE11735" w14:textId="77777777" w:rsidR="002D166E" w:rsidRPr="009D6C55" w:rsidRDefault="002D166E" w:rsidP="002D166E">
      <w:pPr>
        <w:rPr>
          <w:rFonts w:ascii="Times New Roman" w:hAnsi="Times New Roman" w:cs="Times New Roman"/>
          <w:b/>
          <w:bCs/>
        </w:rPr>
      </w:pPr>
      <w:r w:rsidRPr="009D6C55">
        <w:rPr>
          <w:rFonts w:ascii="Times New Roman" w:hAnsi="Times New Roman" w:cs="Times New Roman"/>
          <w:b/>
          <w:bCs/>
        </w:rPr>
        <w:t>Unit 5: Anthropocene</w:t>
      </w:r>
    </w:p>
    <w:p w14:paraId="1244468A" w14:textId="77777777" w:rsidR="002D166E" w:rsidRPr="002D166E" w:rsidRDefault="002D166E" w:rsidP="002D166E">
      <w:pPr>
        <w:rPr>
          <w:rFonts w:ascii="Times New Roman" w:hAnsi="Times New Roman" w:cs="Times New Roman"/>
        </w:rPr>
      </w:pPr>
      <w:r w:rsidRPr="002D166E">
        <w:rPr>
          <w:rFonts w:ascii="Times New Roman" w:hAnsi="Times New Roman" w:cs="Times New Roman"/>
        </w:rPr>
        <w:t>a. Climate change and writing ecological histories</w:t>
      </w:r>
    </w:p>
    <w:p w14:paraId="6052E064" w14:textId="77777777" w:rsidR="002D166E" w:rsidRDefault="002D166E" w:rsidP="002D166E">
      <w:pPr>
        <w:rPr>
          <w:rFonts w:ascii="Times New Roman" w:hAnsi="Times New Roman" w:cs="Times New Roman"/>
        </w:rPr>
      </w:pPr>
      <w:r w:rsidRPr="002D166E">
        <w:rPr>
          <w:rFonts w:ascii="Times New Roman" w:hAnsi="Times New Roman" w:cs="Times New Roman"/>
        </w:rPr>
        <w:t xml:space="preserve">b. Debating the Anthropocene / </w:t>
      </w:r>
      <w:proofErr w:type="spellStart"/>
      <w:r w:rsidRPr="002D166E">
        <w:rPr>
          <w:rFonts w:ascii="Times New Roman" w:hAnsi="Times New Roman" w:cs="Times New Roman"/>
        </w:rPr>
        <w:t>Capitalocene</w:t>
      </w:r>
      <w:proofErr w:type="spellEnd"/>
    </w:p>
    <w:p w14:paraId="6677485F" w14:textId="77777777" w:rsidR="002E6DFC" w:rsidRDefault="002E6DFC" w:rsidP="002D166E">
      <w:pPr>
        <w:rPr>
          <w:rFonts w:ascii="Times New Roman" w:hAnsi="Times New Roman" w:cs="Times New Roman"/>
        </w:rPr>
      </w:pPr>
    </w:p>
    <w:p w14:paraId="092061DF" w14:textId="77777777" w:rsidR="002E6DFC" w:rsidRDefault="002E6DFC" w:rsidP="002E6DFC">
      <w:pPr>
        <w:rPr>
          <w:rFonts w:ascii="Times New Roman" w:hAnsi="Times New Roman" w:cs="Times New Roman"/>
        </w:rPr>
      </w:pPr>
      <w:r w:rsidRPr="002E6DFC">
        <w:rPr>
          <w:rFonts w:ascii="Times New Roman" w:hAnsi="Times New Roman" w:cs="Times New Roman"/>
        </w:rPr>
        <w:t>Introduces the concept of Anthropocene to discuss eme</w:t>
      </w:r>
      <w:r>
        <w:rPr>
          <w:rFonts w:ascii="Times New Roman" w:hAnsi="Times New Roman" w:cs="Times New Roman"/>
        </w:rPr>
        <w:t>rgent concerns regarding the in</w:t>
      </w:r>
      <w:r w:rsidRPr="002E6DFC">
        <w:rPr>
          <w:rFonts w:ascii="Times New Roman" w:hAnsi="Times New Roman" w:cs="Times New Roman"/>
        </w:rPr>
        <w:t>fluence of humans on the planet’s history. This provides a long-term historical perspective on</w:t>
      </w:r>
      <w:r>
        <w:rPr>
          <w:rFonts w:ascii="Times New Roman" w:hAnsi="Times New Roman" w:cs="Times New Roman"/>
        </w:rPr>
        <w:t xml:space="preserve"> </w:t>
      </w:r>
      <w:r w:rsidRPr="002E6DFC">
        <w:rPr>
          <w:rFonts w:ascii="Times New Roman" w:hAnsi="Times New Roman" w:cs="Times New Roman"/>
        </w:rPr>
        <w:t>contemporary environmental issues including global warming and need for innovation, policy</w:t>
      </w:r>
      <w:r>
        <w:rPr>
          <w:rFonts w:ascii="Times New Roman" w:hAnsi="Times New Roman" w:cs="Times New Roman"/>
        </w:rPr>
        <w:t xml:space="preserve"> </w:t>
      </w:r>
      <w:r w:rsidRPr="002E6DFC">
        <w:rPr>
          <w:rFonts w:ascii="Times New Roman" w:hAnsi="Times New Roman" w:cs="Times New Roman"/>
        </w:rPr>
        <w:t>change at the international level and the production of post humanist histories.</w:t>
      </w:r>
      <w:r>
        <w:rPr>
          <w:rFonts w:ascii="Times New Roman" w:hAnsi="Times New Roman" w:cs="Times New Roman"/>
        </w:rPr>
        <w:t xml:space="preserve"> </w:t>
      </w:r>
    </w:p>
    <w:p w14:paraId="3A575711" w14:textId="77777777" w:rsidR="002E6DFC" w:rsidRDefault="002E6DFC" w:rsidP="002E6DFC">
      <w:pPr>
        <w:rPr>
          <w:rFonts w:ascii="Times New Roman" w:hAnsi="Times New Roman" w:cs="Times New Roman"/>
        </w:rPr>
      </w:pPr>
      <w:r w:rsidRPr="002E6DFC">
        <w:rPr>
          <w:rFonts w:ascii="Times New Roman" w:hAnsi="Times New Roman" w:cs="Times New Roman"/>
          <w:b/>
          <w:bCs/>
        </w:rPr>
        <w:t>Time duration</w:t>
      </w:r>
      <w:r>
        <w:rPr>
          <w:rFonts w:ascii="Times New Roman" w:hAnsi="Times New Roman" w:cs="Times New Roman"/>
        </w:rPr>
        <w:t>: 2 weeks Approx.</w:t>
      </w:r>
    </w:p>
    <w:p w14:paraId="43B403B6" w14:textId="77777777" w:rsidR="009D6C55" w:rsidRDefault="009D6C55" w:rsidP="002E6DFC">
      <w:pPr>
        <w:rPr>
          <w:rFonts w:ascii="Times New Roman" w:hAnsi="Times New Roman" w:cs="Times New Roman"/>
        </w:rPr>
      </w:pPr>
    </w:p>
    <w:p w14:paraId="6BFF4378" w14:textId="77777777" w:rsidR="009D6C55" w:rsidRPr="007C3A23" w:rsidRDefault="009D6C55" w:rsidP="009D6C55">
      <w:pPr>
        <w:jc w:val="center"/>
        <w:rPr>
          <w:rFonts w:ascii="Times New Roman" w:hAnsi="Times New Roman" w:cs="Times New Roman"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>Essential Readings</w:t>
      </w:r>
    </w:p>
    <w:p w14:paraId="3ACC3114" w14:textId="77777777" w:rsidR="009D6C55" w:rsidRPr="002C0D33" w:rsidRDefault="009D6C55" w:rsidP="009D6C55">
      <w:pPr>
        <w:rPr>
          <w:rFonts w:ascii="Times New Roman" w:hAnsi="Times New Roman" w:cs="Times New Roman"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 xml:space="preserve">Prescribed by the syllabus </w:t>
      </w:r>
    </w:p>
    <w:p w14:paraId="4683A80D" w14:textId="77777777" w:rsidR="002E6DFC" w:rsidRPr="002E6DFC" w:rsidRDefault="002E6DFC" w:rsidP="002E6DFC">
      <w:pPr>
        <w:rPr>
          <w:rFonts w:ascii="Times New Roman" w:hAnsi="Times New Roman" w:cs="Times New Roman"/>
        </w:rPr>
      </w:pPr>
      <w:r w:rsidRPr="002E6DFC">
        <w:rPr>
          <w:rFonts w:ascii="Times New Roman" w:hAnsi="Times New Roman" w:cs="Times New Roman"/>
        </w:rPr>
        <w:t>• White, Sam. (2012). ‘Climate Change in Global Environmental History’ in J. R. McNeill and</w:t>
      </w:r>
      <w:r>
        <w:rPr>
          <w:rFonts w:ascii="Times New Roman" w:hAnsi="Times New Roman" w:cs="Times New Roman"/>
        </w:rPr>
        <w:t xml:space="preserve"> </w:t>
      </w:r>
      <w:r w:rsidRPr="002E6DFC">
        <w:rPr>
          <w:rFonts w:ascii="Times New Roman" w:hAnsi="Times New Roman" w:cs="Times New Roman"/>
        </w:rPr>
        <w:t xml:space="preserve">E. S. Maudlin, eds., Companion to Environmental History. </w:t>
      </w:r>
      <w:proofErr w:type="spellStart"/>
      <w:proofErr w:type="gramStart"/>
      <w:r w:rsidRPr="002E6DFC">
        <w:rPr>
          <w:rFonts w:ascii="Times New Roman" w:hAnsi="Times New Roman" w:cs="Times New Roman"/>
        </w:rPr>
        <w:t>Oxford:Blackwell</w:t>
      </w:r>
      <w:proofErr w:type="spellEnd"/>
      <w:proofErr w:type="gramEnd"/>
      <w:r w:rsidRPr="002E6DFC">
        <w:rPr>
          <w:rFonts w:ascii="Times New Roman" w:hAnsi="Times New Roman" w:cs="Times New Roman"/>
        </w:rPr>
        <w:t>. pp. 394-410.</w:t>
      </w:r>
    </w:p>
    <w:p w14:paraId="43D2E81E" w14:textId="77777777" w:rsidR="002E6DFC" w:rsidRPr="002E6DFC" w:rsidRDefault="002E6DFC" w:rsidP="002E6DFC">
      <w:pPr>
        <w:rPr>
          <w:rFonts w:ascii="Times New Roman" w:hAnsi="Times New Roman" w:cs="Times New Roman"/>
        </w:rPr>
      </w:pPr>
      <w:r w:rsidRPr="002E6DFC">
        <w:rPr>
          <w:rFonts w:ascii="Times New Roman" w:hAnsi="Times New Roman" w:cs="Times New Roman"/>
        </w:rPr>
        <w:t>• Lewis, Simon L. and Maslin, Mark A. (2015). “Defining the Anthropocene”, Nature, Vol.</w:t>
      </w:r>
      <w:r>
        <w:rPr>
          <w:rFonts w:ascii="Times New Roman" w:hAnsi="Times New Roman" w:cs="Times New Roman"/>
        </w:rPr>
        <w:t xml:space="preserve"> </w:t>
      </w:r>
      <w:r w:rsidRPr="002E6DFC">
        <w:rPr>
          <w:rFonts w:ascii="Times New Roman" w:hAnsi="Times New Roman" w:cs="Times New Roman"/>
        </w:rPr>
        <w:t>519, pp. 171-80.</w:t>
      </w:r>
    </w:p>
    <w:p w14:paraId="0D1FA83C" w14:textId="77777777" w:rsidR="002E6DFC" w:rsidRPr="002E6DFC" w:rsidRDefault="002E6DFC" w:rsidP="002E6DFC">
      <w:pPr>
        <w:rPr>
          <w:rFonts w:ascii="Times New Roman" w:hAnsi="Times New Roman" w:cs="Times New Roman"/>
        </w:rPr>
      </w:pPr>
      <w:r w:rsidRPr="002E6DFC">
        <w:rPr>
          <w:rFonts w:ascii="Times New Roman" w:hAnsi="Times New Roman" w:cs="Times New Roman"/>
        </w:rPr>
        <w:t xml:space="preserve">• Steffen, Will, </w:t>
      </w:r>
      <w:proofErr w:type="spellStart"/>
      <w:r w:rsidRPr="002E6DFC">
        <w:rPr>
          <w:rFonts w:ascii="Times New Roman" w:hAnsi="Times New Roman" w:cs="Times New Roman"/>
        </w:rPr>
        <w:t>Crutzen</w:t>
      </w:r>
      <w:proofErr w:type="spellEnd"/>
      <w:r w:rsidRPr="002E6DFC">
        <w:rPr>
          <w:rFonts w:ascii="Times New Roman" w:hAnsi="Times New Roman" w:cs="Times New Roman"/>
        </w:rPr>
        <w:t>, Paul J. and McNeill, J. R. (2008). “The Anthropocene: Are Humans</w:t>
      </w:r>
      <w:r>
        <w:rPr>
          <w:rFonts w:ascii="Times New Roman" w:hAnsi="Times New Roman" w:cs="Times New Roman"/>
        </w:rPr>
        <w:t xml:space="preserve"> </w:t>
      </w:r>
      <w:r w:rsidRPr="002E6DFC">
        <w:rPr>
          <w:rFonts w:ascii="Times New Roman" w:hAnsi="Times New Roman" w:cs="Times New Roman"/>
        </w:rPr>
        <w:t xml:space="preserve">Now Overwhelming the Great Forces of Nature”. </w:t>
      </w:r>
      <w:proofErr w:type="spellStart"/>
      <w:r w:rsidRPr="002E6DFC">
        <w:rPr>
          <w:rFonts w:ascii="Times New Roman" w:hAnsi="Times New Roman" w:cs="Times New Roman"/>
        </w:rPr>
        <w:t>Ambio</w:t>
      </w:r>
      <w:proofErr w:type="spellEnd"/>
      <w:r w:rsidRPr="002E6DFC">
        <w:rPr>
          <w:rFonts w:ascii="Times New Roman" w:hAnsi="Times New Roman" w:cs="Times New Roman"/>
        </w:rPr>
        <w:t>, Vol. 36(No,8), pp. 614-621</w:t>
      </w:r>
    </w:p>
    <w:p w14:paraId="1285B767" w14:textId="77777777" w:rsidR="002E6DFC" w:rsidRPr="002E6DFC" w:rsidRDefault="002E6DFC" w:rsidP="002E6DFC">
      <w:pPr>
        <w:rPr>
          <w:rFonts w:ascii="Times New Roman" w:hAnsi="Times New Roman" w:cs="Times New Roman"/>
        </w:rPr>
      </w:pPr>
      <w:r w:rsidRPr="002E6DFC">
        <w:rPr>
          <w:rFonts w:ascii="Times New Roman" w:hAnsi="Times New Roman" w:cs="Times New Roman"/>
        </w:rPr>
        <w:t>• Moore Jason W. (ed.,) (</w:t>
      </w:r>
      <w:proofErr w:type="gramStart"/>
      <w:r w:rsidRPr="002E6DFC">
        <w:rPr>
          <w:rFonts w:ascii="Times New Roman" w:hAnsi="Times New Roman" w:cs="Times New Roman"/>
        </w:rPr>
        <w:t>2016)Anthropocene</w:t>
      </w:r>
      <w:proofErr w:type="gramEnd"/>
      <w:r w:rsidRPr="002E6DFC">
        <w:rPr>
          <w:rFonts w:ascii="Times New Roman" w:hAnsi="Times New Roman" w:cs="Times New Roman"/>
        </w:rPr>
        <w:t xml:space="preserve"> or </w:t>
      </w:r>
      <w:proofErr w:type="spellStart"/>
      <w:r w:rsidRPr="002E6DFC">
        <w:rPr>
          <w:rFonts w:ascii="Times New Roman" w:hAnsi="Times New Roman" w:cs="Times New Roman"/>
        </w:rPr>
        <w:t>Capitalocene</w:t>
      </w:r>
      <w:proofErr w:type="spellEnd"/>
      <w:r w:rsidRPr="002E6DFC">
        <w:rPr>
          <w:rFonts w:ascii="Times New Roman" w:hAnsi="Times New Roman" w:cs="Times New Roman"/>
        </w:rPr>
        <w:t>?: Nature, History and the Crisis</w:t>
      </w:r>
      <w:r>
        <w:rPr>
          <w:rFonts w:ascii="Times New Roman" w:hAnsi="Times New Roman" w:cs="Times New Roman"/>
        </w:rPr>
        <w:t xml:space="preserve"> </w:t>
      </w:r>
      <w:r w:rsidRPr="002E6DFC">
        <w:rPr>
          <w:rFonts w:ascii="Times New Roman" w:hAnsi="Times New Roman" w:cs="Times New Roman"/>
        </w:rPr>
        <w:t xml:space="preserve">of </w:t>
      </w:r>
      <w:proofErr w:type="spellStart"/>
      <w:r w:rsidRPr="002E6DFC">
        <w:rPr>
          <w:rFonts w:ascii="Times New Roman" w:hAnsi="Times New Roman" w:cs="Times New Roman"/>
        </w:rPr>
        <w:t>Capitalism.Oakland</w:t>
      </w:r>
      <w:proofErr w:type="spellEnd"/>
      <w:r w:rsidRPr="002E6DFC">
        <w:rPr>
          <w:rFonts w:ascii="Times New Roman" w:hAnsi="Times New Roman" w:cs="Times New Roman"/>
        </w:rPr>
        <w:t>: PM Press.</w:t>
      </w:r>
    </w:p>
    <w:p w14:paraId="2ED9A756" w14:textId="77777777" w:rsidR="002E6DFC" w:rsidRPr="002E6DFC" w:rsidRDefault="002E6DFC" w:rsidP="002E6DFC">
      <w:pPr>
        <w:rPr>
          <w:rFonts w:ascii="Times New Roman" w:hAnsi="Times New Roman" w:cs="Times New Roman"/>
        </w:rPr>
      </w:pPr>
      <w:r w:rsidRPr="002E6DFC">
        <w:rPr>
          <w:rFonts w:ascii="Times New Roman" w:hAnsi="Times New Roman" w:cs="Times New Roman"/>
        </w:rPr>
        <w:t>• Morrison, Kathleen D. (2015). “Provincializing the Anthropocene”. Seminar, Vol.673 (Sept),</w:t>
      </w:r>
    </w:p>
    <w:p w14:paraId="6EF55B91" w14:textId="77777777" w:rsidR="002E6DFC" w:rsidRDefault="002E6DFC" w:rsidP="002E6DFC">
      <w:pPr>
        <w:rPr>
          <w:rFonts w:ascii="Times New Roman" w:hAnsi="Times New Roman" w:cs="Times New Roman"/>
        </w:rPr>
      </w:pPr>
      <w:r w:rsidRPr="002E6DFC">
        <w:rPr>
          <w:rFonts w:ascii="Times New Roman" w:hAnsi="Times New Roman" w:cs="Times New Roman"/>
        </w:rPr>
        <w:t>pp. 75-80.</w:t>
      </w:r>
    </w:p>
    <w:p w14:paraId="55C6B4E6" w14:textId="77777777" w:rsidR="00BD4082" w:rsidRDefault="00BD4082" w:rsidP="00BD4082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A23">
        <w:rPr>
          <w:rFonts w:ascii="Times New Roman" w:hAnsi="Times New Roman" w:cs="Times New Roman"/>
          <w:b/>
          <w:bCs/>
          <w:sz w:val="24"/>
          <w:szCs w:val="24"/>
        </w:rPr>
        <w:t xml:space="preserve">Other important readings </w:t>
      </w:r>
    </w:p>
    <w:p w14:paraId="4316B2B2" w14:textId="77777777" w:rsidR="00BD4082" w:rsidRPr="00BD4082" w:rsidRDefault="00BD4082" w:rsidP="00BD4082">
      <w:pPr>
        <w:rPr>
          <w:rFonts w:ascii="Times New Roman" w:hAnsi="Times New Roman" w:cs="Times New Roman"/>
        </w:rPr>
      </w:pPr>
      <w:r w:rsidRPr="00BD4082">
        <w:rPr>
          <w:rFonts w:ascii="Times New Roman" w:hAnsi="Times New Roman" w:cs="Times New Roman"/>
        </w:rPr>
        <w:t>Chakrabarty, Dipesh. (2016). “Whose Anthropocene? A Response” In: “Whose Anthropo-</w:t>
      </w:r>
    </w:p>
    <w:p w14:paraId="58D23A05" w14:textId="77777777" w:rsidR="009D6C55" w:rsidRDefault="00BD4082" w:rsidP="00BD4082">
      <w:pPr>
        <w:rPr>
          <w:rFonts w:ascii="Times New Roman" w:hAnsi="Times New Roman" w:cs="Times New Roman"/>
        </w:rPr>
      </w:pPr>
      <w:proofErr w:type="spellStart"/>
      <w:r w:rsidRPr="00BD4082">
        <w:rPr>
          <w:rFonts w:ascii="Times New Roman" w:hAnsi="Times New Roman" w:cs="Times New Roman"/>
        </w:rPr>
        <w:t>cene</w:t>
      </w:r>
      <w:proofErr w:type="spellEnd"/>
      <w:r w:rsidRPr="00BD4082">
        <w:rPr>
          <w:rFonts w:ascii="Times New Roman" w:hAnsi="Times New Roman" w:cs="Times New Roman"/>
        </w:rPr>
        <w:t>? Revisiting Dipesh Chakrabarty’s ‘Four Theses,’” Robert Emmett and Thomas Lekan,</w:t>
      </w:r>
      <w:r>
        <w:rPr>
          <w:rFonts w:ascii="Times New Roman" w:hAnsi="Times New Roman" w:cs="Times New Roman"/>
        </w:rPr>
        <w:t xml:space="preserve"> </w:t>
      </w:r>
      <w:r w:rsidRPr="00BD4082">
        <w:rPr>
          <w:rFonts w:ascii="Times New Roman" w:hAnsi="Times New Roman" w:cs="Times New Roman"/>
        </w:rPr>
        <w:t>eds., RCC Perspectives: Transformations in Environment and Society. No. 2, pp.103–113.</w:t>
      </w:r>
    </w:p>
    <w:p w14:paraId="1408A61D" w14:textId="77777777" w:rsidR="009D6C55" w:rsidRDefault="009D6C55" w:rsidP="002E6DFC">
      <w:pPr>
        <w:rPr>
          <w:rFonts w:ascii="Times New Roman" w:hAnsi="Times New Roman" w:cs="Times New Roman"/>
        </w:rPr>
      </w:pPr>
    </w:p>
    <w:p w14:paraId="2AD96746" w14:textId="77777777" w:rsidR="009D6C55" w:rsidRPr="005C73A2" w:rsidRDefault="009D6C55" w:rsidP="009D6C5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73A2">
        <w:rPr>
          <w:rFonts w:ascii="Times New Roman" w:hAnsi="Times New Roman" w:cs="Times New Roman"/>
          <w:b/>
          <w:bCs/>
          <w:sz w:val="24"/>
          <w:szCs w:val="24"/>
        </w:rPr>
        <w:t>Teaching Learning Process</w:t>
      </w:r>
    </w:p>
    <w:p w14:paraId="715BBFDE" w14:textId="77777777" w:rsidR="009D6C55" w:rsidRDefault="009D6C55" w:rsidP="009D6C55">
      <w:pPr>
        <w:rPr>
          <w:rFonts w:ascii="Times New Roman" w:hAnsi="Times New Roman" w:cs="Times New Roman"/>
          <w:sz w:val="24"/>
          <w:szCs w:val="24"/>
        </w:rPr>
      </w:pPr>
      <w:r w:rsidRPr="005C73A2">
        <w:rPr>
          <w:rFonts w:ascii="Times New Roman" w:hAnsi="Times New Roman" w:cs="Times New Roman"/>
          <w:b/>
          <w:bCs/>
          <w:sz w:val="24"/>
          <w:szCs w:val="24"/>
        </w:rPr>
        <w:t>Teaching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Mode</w:t>
      </w:r>
      <w:r>
        <w:rPr>
          <w:rFonts w:ascii="Times New Roman" w:hAnsi="Times New Roman" w:cs="Times New Roman"/>
          <w:sz w:val="24"/>
          <w:szCs w:val="24"/>
        </w:rPr>
        <w:t>- Offline and Online (Google Meet, Google Classroom etc)</w:t>
      </w:r>
    </w:p>
    <w:p w14:paraId="67DCA6E0" w14:textId="77777777" w:rsidR="009D6C55" w:rsidRDefault="009D6C55" w:rsidP="009D6C55">
      <w:pPr>
        <w:rPr>
          <w:rFonts w:ascii="Times New Roman" w:hAnsi="Times New Roman" w:cs="Times New Roman"/>
          <w:sz w:val="24"/>
          <w:szCs w:val="24"/>
        </w:rPr>
      </w:pPr>
      <w:r w:rsidRPr="005C73A2">
        <w:rPr>
          <w:rFonts w:ascii="Times New Roman" w:hAnsi="Times New Roman" w:cs="Times New Roman"/>
          <w:b/>
          <w:bCs/>
          <w:sz w:val="24"/>
          <w:szCs w:val="24"/>
        </w:rPr>
        <w:t>ICT</w:t>
      </w:r>
      <w:r>
        <w:rPr>
          <w:rFonts w:ascii="Times New Roman" w:hAnsi="Times New Roman" w:cs="Times New Roman"/>
          <w:sz w:val="24"/>
          <w:szCs w:val="24"/>
        </w:rPr>
        <w:t xml:space="preserve">- Documentaries, Movies, Map, Photos and Image etc </w:t>
      </w:r>
    </w:p>
    <w:p w14:paraId="16FAC9B3" w14:textId="77777777" w:rsidR="009D6C55" w:rsidRDefault="009D6C55" w:rsidP="009D6C55">
      <w:pPr>
        <w:rPr>
          <w:rFonts w:ascii="Times New Roman" w:hAnsi="Times New Roman" w:cs="Times New Roman"/>
          <w:sz w:val="24"/>
          <w:szCs w:val="24"/>
        </w:rPr>
      </w:pPr>
      <w:r w:rsidRPr="005C73A2">
        <w:rPr>
          <w:rFonts w:ascii="Times New Roman" w:hAnsi="Times New Roman" w:cs="Times New Roman"/>
          <w:b/>
          <w:bCs/>
          <w:sz w:val="24"/>
          <w:szCs w:val="24"/>
        </w:rPr>
        <w:t>Research based tutorial activities</w:t>
      </w:r>
      <w:r>
        <w:rPr>
          <w:rFonts w:ascii="Times New Roman" w:hAnsi="Times New Roman" w:cs="Times New Roman"/>
          <w:sz w:val="24"/>
          <w:szCs w:val="24"/>
        </w:rPr>
        <w:t xml:space="preserve"> (Presentation and write-up in groups or individually)</w:t>
      </w:r>
    </w:p>
    <w:p w14:paraId="2E18A834" w14:textId="77777777" w:rsidR="009D6C55" w:rsidRDefault="009D6C55" w:rsidP="009D6C55">
      <w:pPr>
        <w:rPr>
          <w:rFonts w:ascii="Times New Roman" w:hAnsi="Times New Roman" w:cs="Times New Roman"/>
          <w:sz w:val="24"/>
          <w:szCs w:val="24"/>
        </w:rPr>
      </w:pPr>
      <w:r w:rsidRPr="005C73A2">
        <w:rPr>
          <w:rFonts w:ascii="Times New Roman" w:hAnsi="Times New Roman" w:cs="Times New Roman"/>
          <w:b/>
          <w:bCs/>
          <w:sz w:val="24"/>
          <w:szCs w:val="24"/>
        </w:rPr>
        <w:t>Remedial Classes</w:t>
      </w:r>
      <w:r>
        <w:rPr>
          <w:rFonts w:ascii="Times New Roman" w:hAnsi="Times New Roman" w:cs="Times New Roman"/>
          <w:sz w:val="24"/>
          <w:szCs w:val="24"/>
        </w:rPr>
        <w:t xml:space="preserve"> during tutorial period (as and when required or individual teacher can decide on their own)</w:t>
      </w:r>
    </w:p>
    <w:p w14:paraId="02F99402" w14:textId="77777777" w:rsidR="009D6C55" w:rsidRPr="005C73A2" w:rsidRDefault="009D6C55" w:rsidP="009D6C5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C73A2">
        <w:rPr>
          <w:rFonts w:ascii="Times New Roman" w:hAnsi="Times New Roman" w:cs="Times New Roman"/>
          <w:b/>
          <w:bCs/>
          <w:sz w:val="24"/>
          <w:szCs w:val="24"/>
        </w:rPr>
        <w:t xml:space="preserve">Assessment method/ Evaluation Plan: </w:t>
      </w:r>
    </w:p>
    <w:p w14:paraId="3BAFBE49" w14:textId="77777777" w:rsidR="009D6C55" w:rsidRDefault="009D6C55" w:rsidP="009D6C55">
      <w:pPr>
        <w:rPr>
          <w:rFonts w:ascii="Times New Roman" w:hAnsi="Times New Roman" w:cs="Times New Roman"/>
          <w:sz w:val="24"/>
          <w:szCs w:val="24"/>
        </w:rPr>
      </w:pPr>
      <w:r w:rsidRPr="005C73A2">
        <w:rPr>
          <w:rFonts w:ascii="Times New Roman" w:hAnsi="Times New Roman" w:cs="Times New Roman"/>
          <w:b/>
          <w:bCs/>
          <w:sz w:val="24"/>
          <w:szCs w:val="24"/>
        </w:rPr>
        <w:t>Internal Assessment</w:t>
      </w:r>
      <w:r>
        <w:rPr>
          <w:rFonts w:ascii="Times New Roman" w:hAnsi="Times New Roman" w:cs="Times New Roman"/>
          <w:sz w:val="24"/>
          <w:szCs w:val="24"/>
        </w:rPr>
        <w:t xml:space="preserve">: 25 marks </w:t>
      </w:r>
    </w:p>
    <w:p w14:paraId="6023BAC8" w14:textId="77777777" w:rsidR="009D6C55" w:rsidRDefault="009D6C55" w:rsidP="009D6C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Marks assignment </w:t>
      </w:r>
    </w:p>
    <w:p w14:paraId="55C16757" w14:textId="77777777" w:rsidR="009D6C55" w:rsidRPr="00D3005D" w:rsidRDefault="009D6C55" w:rsidP="009D6C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marks test. (Each semester 2 tests will be conducted of which the best marks will be considered)</w:t>
      </w:r>
    </w:p>
    <w:p w14:paraId="77A668E4" w14:textId="77777777" w:rsidR="009D6C55" w:rsidRPr="00A11EFE" w:rsidRDefault="009D6C55" w:rsidP="009D6C5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612EF6F" w14:textId="77777777" w:rsidR="009D6C55" w:rsidRPr="002D166E" w:rsidRDefault="009D6C55" w:rsidP="002E6DFC">
      <w:pPr>
        <w:rPr>
          <w:rFonts w:ascii="Times New Roman" w:hAnsi="Times New Roman" w:cs="Times New Roman"/>
        </w:rPr>
      </w:pPr>
    </w:p>
    <w:sectPr w:rsidR="009D6C55" w:rsidRPr="002D16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20E06"/>
    <w:multiLevelType w:val="hybridMultilevel"/>
    <w:tmpl w:val="3084B56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24091"/>
    <w:multiLevelType w:val="hybridMultilevel"/>
    <w:tmpl w:val="80BC254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653B46"/>
    <w:multiLevelType w:val="hybridMultilevel"/>
    <w:tmpl w:val="5B14806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95E23"/>
    <w:multiLevelType w:val="hybridMultilevel"/>
    <w:tmpl w:val="6966C62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4267889">
    <w:abstractNumId w:val="1"/>
  </w:num>
  <w:num w:numId="2" w16cid:durableId="651324681">
    <w:abstractNumId w:val="2"/>
  </w:num>
  <w:num w:numId="3" w16cid:durableId="1852989161">
    <w:abstractNumId w:val="3"/>
  </w:num>
  <w:num w:numId="4" w16cid:durableId="1869491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66E"/>
    <w:rsid w:val="002D166E"/>
    <w:rsid w:val="002E6DFC"/>
    <w:rsid w:val="004D61A7"/>
    <w:rsid w:val="00501FC3"/>
    <w:rsid w:val="00513AD2"/>
    <w:rsid w:val="005220F6"/>
    <w:rsid w:val="007A6FD1"/>
    <w:rsid w:val="00861EBA"/>
    <w:rsid w:val="008D2196"/>
    <w:rsid w:val="00996BED"/>
    <w:rsid w:val="009A23FA"/>
    <w:rsid w:val="009D6C55"/>
    <w:rsid w:val="00BD4082"/>
    <w:rsid w:val="00C72250"/>
    <w:rsid w:val="00E053D4"/>
    <w:rsid w:val="00F8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94B47"/>
  <w15:chartTrackingRefBased/>
  <w15:docId w15:val="{98D2DF40-733D-4397-9869-A95FEB3F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16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16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1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1468</Words>
  <Characters>8550</Characters>
  <Application>Microsoft Office Word</Application>
  <DocSecurity>0</DocSecurity>
  <Lines>112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Kirti Anamika</cp:lastModifiedBy>
  <cp:revision>3</cp:revision>
  <dcterms:created xsi:type="dcterms:W3CDTF">2022-09-13T14:54:00Z</dcterms:created>
  <dcterms:modified xsi:type="dcterms:W3CDTF">2022-09-13T15:44:00Z</dcterms:modified>
</cp:coreProperties>
</file>